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5"/>
        <w:jc w:val="center"/>
        <w:rPr>
          <w:rFonts w:ascii="David" w:hAnsi="David"/>
          <w:sz w:val="44"/>
          <w:szCs w:val="44"/>
          <w:u w:val="single"/>
          <w:rtl/>
        </w:rPr>
      </w:pPr>
      <w:r>
        <w:rPr>
          <w:rFonts w:ascii="David" w:hAnsi="David"/>
          <w:sz w:val="44"/>
          <w:szCs w:val="44"/>
          <w:u w:val="single"/>
          <w:rtl/>
        </w:rPr>
        <w:t>הסכם</w:t>
      </w:r>
      <w:r>
        <w:rPr>
          <w:rFonts w:ascii="David" w:hAnsi="David" w:hint="cs"/>
          <w:sz w:val="44"/>
          <w:szCs w:val="44"/>
          <w:u w:val="single"/>
          <w:rtl/>
        </w:rPr>
        <w:t xml:space="preserve"> ממון </w:t>
      </w:r>
      <w:r>
        <w:rPr>
          <w:rFonts w:ascii="David" w:hAnsi="David"/>
          <w:sz w:val="44"/>
          <w:szCs w:val="44"/>
          <w:u w:val="single"/>
          <w:rtl/>
        </w:rPr>
        <w:t xml:space="preserve">  </w:t>
      </w:r>
    </w:p>
    <w:p>
      <w:pPr>
        <w:rPr>
          <w:rtl/>
        </w:rPr>
      </w:pPr>
      <w:r>
        <w:rPr>
          <w:rFonts w:hint="cs"/>
          <w:rtl/>
        </w:rPr>
        <w:t>שנערך ונחתם בין</w:t>
      </w:r>
    </w:p>
    <w:p>
      <w:pPr>
        <w:rPr>
          <w:rtl/>
        </w:rPr>
      </w:pPr>
    </w:p>
    <w:p>
      <w:pPr>
        <w:rPr>
          <w:rtl/>
        </w:rPr>
      </w:pPr>
    </w:p>
    <w:p>
      <w:pPr>
        <w:ind w:left="1440" w:hanging="1440"/>
        <w:jc w:val="both"/>
        <w:rPr>
          <w:rFonts w:ascii="David" w:hAnsi="David" w:cs="David"/>
          <w:rtl/>
        </w:rPr>
      </w:pPr>
      <w:r>
        <w:rPr>
          <w:rFonts w:ascii="David" w:hAnsi="David" w:cs="David" w:hint="cs"/>
          <w:rtl/>
        </w:rPr>
        <w:t xml:space="preserve"> (להלן "האיש")</w:t>
      </w:r>
    </w:p>
    <w:p>
      <w:pPr>
        <w:ind w:left="1440" w:hanging="1440"/>
        <w:jc w:val="both"/>
        <w:rPr>
          <w:rFonts w:ascii="David" w:hAnsi="David" w:cs="David"/>
          <w:rtl/>
        </w:rPr>
      </w:pPr>
    </w:p>
    <w:p>
      <w:pPr>
        <w:ind w:left="1440" w:hanging="1440"/>
        <w:jc w:val="both"/>
        <w:rPr>
          <w:rFonts w:ascii="David" w:hAnsi="David" w:cs="David"/>
        </w:rPr>
      </w:pPr>
      <w:r>
        <w:rPr>
          <w:rFonts w:ascii="David" w:hAnsi="David" w:cs="David" w:hint="cs"/>
          <w:rtl/>
        </w:rPr>
        <w:t>(להלן: "האישה")</w:t>
      </w:r>
    </w:p>
    <w:p>
      <w:pPr>
        <w:jc w:val="both"/>
        <w:rPr>
          <w:rFonts w:ascii="David" w:hAnsi="David" w:cs="David"/>
        </w:rPr>
      </w:pPr>
    </w:p>
    <w:p>
      <w:pPr>
        <w:ind w:left="1440" w:firstLine="720"/>
        <w:jc w:val="both"/>
        <w:rPr>
          <w:rFonts w:ascii="David" w:hAnsi="David" w:cs="David"/>
          <w:rtl/>
        </w:rPr>
      </w:pPr>
      <w:r>
        <w:rPr>
          <w:rFonts w:ascii="David" w:hAnsi="David" w:cs="David"/>
          <w:b/>
          <w:bCs/>
          <w:rtl/>
        </w:rPr>
        <w:tab/>
      </w:r>
      <w:r>
        <w:rPr>
          <w:rFonts w:ascii="David" w:hAnsi="David" w:cs="David"/>
          <w:b/>
          <w:bCs/>
          <w:rtl/>
        </w:rPr>
        <w:tab/>
      </w:r>
      <w:r>
        <w:rPr>
          <w:rFonts w:ascii="David" w:hAnsi="David" w:cs="David"/>
          <w:b/>
          <w:bCs/>
          <w:rtl/>
        </w:rPr>
        <w:tab/>
      </w:r>
      <w:r>
        <w:rPr>
          <w:rFonts w:ascii="David" w:hAnsi="David" w:cs="David"/>
          <w:b/>
          <w:bCs/>
          <w:rtl/>
        </w:rPr>
        <w:tab/>
      </w:r>
      <w:r>
        <w:rPr>
          <w:rFonts w:ascii="David" w:hAnsi="David" w:cs="David"/>
          <w:b/>
          <w:bCs/>
          <w:rtl/>
        </w:rPr>
        <w:tab/>
      </w:r>
      <w:r>
        <w:rPr>
          <w:rFonts w:ascii="David" w:hAnsi="David" w:cs="David"/>
          <w:rtl/>
        </w:rPr>
        <w:t>(להלן יחד :"הצדדים")</w:t>
      </w:r>
    </w:p>
    <w:p>
      <w:pPr>
        <w:ind w:left="1440" w:hanging="1440"/>
        <w:jc w:val="both"/>
        <w:rPr>
          <w:rFonts w:ascii="David" w:hAnsi="David" w:cs="David"/>
          <w:b/>
          <w:bCs/>
          <w:rtl/>
        </w:rPr>
      </w:pPr>
    </w:p>
    <w:p>
      <w:pPr>
        <w:ind w:left="1440" w:hanging="1440"/>
        <w:jc w:val="both"/>
        <w:rPr>
          <w:rFonts w:ascii="David" w:hAnsi="David" w:cs="David"/>
          <w:rtl/>
        </w:rPr>
      </w:pPr>
      <w:r>
        <w:rPr>
          <w:rFonts w:ascii="David" w:hAnsi="David" w:cs="David"/>
          <w:b/>
          <w:bCs/>
          <w:rtl/>
        </w:rPr>
        <w:t>הואיל:</w:t>
      </w:r>
      <w:r>
        <w:rPr>
          <w:rFonts w:ascii="David" w:hAnsi="David" w:cs="David"/>
          <w:b/>
          <w:bCs/>
          <w:rtl/>
        </w:rPr>
        <w:tab/>
      </w:r>
      <w:r>
        <w:rPr>
          <w:rFonts w:ascii="David" w:hAnsi="David" w:cs="David"/>
          <w:rtl/>
        </w:rPr>
        <w:t>והצדדים מקיימים קשר זוגי מזה</w:t>
      </w:r>
      <w:r>
        <w:rPr>
          <w:rFonts w:ascii="David" w:hAnsi="David" w:cs="David" w:hint="cs"/>
          <w:rtl/>
        </w:rPr>
        <w:t xml:space="preserve"> ומתכוונים להינשא זה לזו ביום בשעה טובה ובמזל טוב.</w:t>
      </w:r>
      <w:r>
        <w:rPr>
          <w:rFonts w:ascii="David" w:hAnsi="David" w:cs="David"/>
          <w:rtl/>
        </w:rPr>
        <w:t xml:space="preserve"> </w:t>
      </w:r>
    </w:p>
    <w:p>
      <w:pPr>
        <w:jc w:val="both"/>
        <w:rPr>
          <w:rFonts w:ascii="David" w:hAnsi="David" w:cs="David"/>
          <w:b/>
          <w:bCs/>
          <w:rtl/>
        </w:rPr>
      </w:pPr>
    </w:p>
    <w:p>
      <w:pPr>
        <w:ind w:left="1440" w:hanging="1440"/>
        <w:jc w:val="both"/>
        <w:rPr>
          <w:rFonts w:ascii="David" w:hAnsi="David" w:cs="David"/>
          <w:rtl/>
        </w:rPr>
      </w:pPr>
      <w:r>
        <w:rPr>
          <w:rFonts w:ascii="David" w:hAnsi="David" w:cs="David" w:hint="cs"/>
          <w:b/>
          <w:bCs/>
          <w:rtl/>
        </w:rPr>
        <w:t xml:space="preserve">והואיל:              </w:t>
      </w:r>
      <w:r>
        <w:rPr>
          <w:rFonts w:ascii="David" w:hAnsi="David" w:cs="David" w:hint="cs"/>
          <w:rtl/>
        </w:rPr>
        <w:t>והצדדים מעוניינים כי הקשר ביניהם ייבנה על כבוד הדדי ואהבה כפי שהוא עד היום</w:t>
      </w:r>
    </w:p>
    <w:p>
      <w:pPr>
        <w:ind w:left="1440" w:hanging="1440"/>
        <w:jc w:val="both"/>
        <w:rPr>
          <w:rFonts w:ascii="David" w:hAnsi="David" w:cs="David"/>
          <w:rtl/>
        </w:rPr>
      </w:pPr>
    </w:p>
    <w:p>
      <w:pPr>
        <w:ind w:left="1440" w:hanging="1440"/>
        <w:jc w:val="both"/>
        <w:rPr>
          <w:rFonts w:ascii="David" w:hAnsi="David" w:cs="David"/>
          <w:b/>
          <w:bCs/>
          <w:rtl/>
        </w:rPr>
      </w:pPr>
      <w:r>
        <w:rPr>
          <w:rFonts w:ascii="David" w:hAnsi="David" w:cs="David"/>
          <w:b/>
          <w:bCs/>
          <w:rtl/>
        </w:rPr>
        <w:t xml:space="preserve">והואיל: </w:t>
      </w:r>
      <w:r>
        <w:rPr>
          <w:rFonts w:ascii="David" w:hAnsi="David" w:cs="David"/>
          <w:b/>
          <w:bCs/>
          <w:rtl/>
        </w:rPr>
        <w:tab/>
      </w:r>
      <w:r>
        <w:rPr>
          <w:rFonts w:ascii="David" w:hAnsi="David" w:cs="David"/>
          <w:rtl/>
        </w:rPr>
        <w:t xml:space="preserve">והצדדים מעוניינים שהוראות הסכם זה הן שתחייבנה אותם, ומצהירים בזה כי חזקת השיתוף ו/או חוק יחסי ממון, התשל"ג - 1973 ו/או כל הסדר אחר </w:t>
      </w:r>
      <w:r>
        <w:rPr>
          <w:rFonts w:ascii="David" w:hAnsi="David" w:cs="David"/>
          <w:b/>
          <w:bCs/>
          <w:u w:val="single"/>
          <w:rtl/>
        </w:rPr>
        <w:t>לא</w:t>
      </w:r>
      <w:r>
        <w:rPr>
          <w:rFonts w:ascii="David" w:hAnsi="David" w:cs="David"/>
          <w:rtl/>
        </w:rPr>
        <w:t xml:space="preserve"> יחולו עליהם, וכי הוראות הסכם  בלבד זה הן שתחייבנה אותם; </w:t>
      </w:r>
    </w:p>
    <w:p>
      <w:pPr>
        <w:ind w:left="1440" w:hanging="1440"/>
        <w:jc w:val="both"/>
        <w:rPr>
          <w:rFonts w:ascii="David" w:hAnsi="David" w:cs="David"/>
          <w:b/>
          <w:bCs/>
          <w:rtl/>
        </w:rPr>
      </w:pPr>
    </w:p>
    <w:p>
      <w:pPr>
        <w:ind w:left="1440" w:hanging="1440"/>
        <w:jc w:val="both"/>
        <w:rPr>
          <w:rFonts w:ascii="David" w:hAnsi="David" w:cs="David"/>
          <w:rtl/>
        </w:rPr>
      </w:pPr>
      <w:r>
        <w:rPr>
          <w:rFonts w:ascii="David" w:hAnsi="David" w:cs="David"/>
          <w:b/>
          <w:bCs/>
          <w:rtl/>
        </w:rPr>
        <w:t>והואיל:</w:t>
      </w:r>
      <w:r>
        <w:rPr>
          <w:rFonts w:ascii="David" w:hAnsi="David" w:cs="David"/>
          <w:b/>
          <w:bCs/>
          <w:rtl/>
        </w:rPr>
        <w:tab/>
      </w:r>
      <w:r>
        <w:rPr>
          <w:rFonts w:ascii="David" w:hAnsi="David" w:cs="David"/>
          <w:rtl/>
        </w:rPr>
        <w:t>והצדדים חפצים, ולו למען הזהירות, להסדיר בהסכם זה, ובו בלבד, את מכלול הנוגע והנובע מיחסיהם ההדדיים, ובכלל זאת את אשר יעשה אם חלילה, יחפוץ מי מהם, מכל סיבה שהיא להפסיק ולסיים את קשריהם ההדדיים</w:t>
      </w:r>
      <w:r>
        <w:rPr>
          <w:rFonts w:ascii="David" w:hAnsi="David" w:cs="David"/>
          <w:b/>
          <w:bCs/>
          <w:rtl/>
        </w:rPr>
        <w:t xml:space="preserve"> </w:t>
      </w:r>
      <w:r>
        <w:rPr>
          <w:rFonts w:ascii="David" w:hAnsi="David" w:cs="David"/>
          <w:rtl/>
        </w:rPr>
        <w:t>ולהיפרד</w:t>
      </w:r>
      <w:r>
        <w:rPr>
          <w:rFonts w:ascii="David" w:hAnsi="David" w:cs="David"/>
          <w:b/>
          <w:bCs/>
          <w:rtl/>
        </w:rPr>
        <w:t>;</w:t>
      </w:r>
    </w:p>
    <w:p>
      <w:pPr>
        <w:ind w:left="1440" w:hanging="1440"/>
        <w:jc w:val="both"/>
        <w:rPr>
          <w:rFonts w:ascii="David" w:hAnsi="David" w:cs="David"/>
          <w:b/>
          <w:bCs/>
          <w:rtl/>
        </w:rPr>
      </w:pPr>
    </w:p>
    <w:p>
      <w:pPr>
        <w:ind w:left="1440" w:hanging="1440"/>
        <w:jc w:val="both"/>
        <w:rPr>
          <w:rFonts w:ascii="David" w:hAnsi="David" w:cs="David"/>
          <w:rtl/>
        </w:rPr>
      </w:pPr>
      <w:r>
        <w:rPr>
          <w:rFonts w:ascii="David" w:hAnsi="David" w:cs="David"/>
          <w:b/>
          <w:bCs/>
          <w:rtl/>
        </w:rPr>
        <w:t>והואיל:</w:t>
      </w:r>
      <w:r>
        <w:rPr>
          <w:rFonts w:ascii="David" w:hAnsi="David" w:cs="David"/>
          <w:b/>
          <w:bCs/>
          <w:rtl/>
        </w:rPr>
        <w:tab/>
      </w:r>
      <w:r>
        <w:rPr>
          <w:rFonts w:ascii="David" w:hAnsi="David" w:cs="David"/>
          <w:rtl/>
        </w:rPr>
        <w:t>והצדדים חפצים, להסדיר בהסכם זה ובו בלבד גם את יחסיהם הממוניים ולעגן במסגרת הסכם זה את ההפרדה הרכושית המלאה השוררת בין הצדדים מבלי יוצא מן הכלל;</w:t>
      </w:r>
    </w:p>
    <w:p>
      <w:pPr>
        <w:ind w:left="1440" w:hanging="1440"/>
        <w:jc w:val="both"/>
        <w:rPr>
          <w:rFonts w:ascii="David" w:hAnsi="David" w:cs="David"/>
          <w:b/>
          <w:bCs/>
          <w:rtl/>
        </w:rPr>
      </w:pPr>
    </w:p>
    <w:p>
      <w:pPr>
        <w:ind w:left="1440" w:hanging="1440"/>
        <w:jc w:val="both"/>
        <w:rPr>
          <w:rFonts w:ascii="David" w:hAnsi="David" w:cs="David"/>
          <w:rtl/>
        </w:rPr>
      </w:pPr>
      <w:r>
        <w:rPr>
          <w:rFonts w:ascii="David" w:hAnsi="David" w:cs="David"/>
          <w:b/>
          <w:bCs/>
          <w:rtl/>
        </w:rPr>
        <w:t>והואיל;</w:t>
      </w:r>
      <w:r>
        <w:rPr>
          <w:rFonts w:ascii="David" w:hAnsi="David" w:cs="David"/>
          <w:b/>
          <w:bCs/>
          <w:rtl/>
        </w:rPr>
        <w:tab/>
      </w:r>
      <w:r>
        <w:rPr>
          <w:rFonts w:ascii="David" w:hAnsi="David" w:cs="David"/>
          <w:rtl/>
        </w:rPr>
        <w:t>והצדדים מאשרים כי קיבלו הסבר מלא ומקיף טרם חתימתם ע"ג הסכם זה</w:t>
      </w:r>
    </w:p>
    <w:p>
      <w:pPr>
        <w:ind w:left="1440" w:hanging="1440"/>
        <w:jc w:val="both"/>
        <w:rPr>
          <w:rFonts w:ascii="David" w:hAnsi="David" w:cs="David"/>
          <w:rtl/>
        </w:rPr>
      </w:pPr>
    </w:p>
    <w:p>
      <w:pPr>
        <w:ind w:left="1440" w:hanging="1440"/>
        <w:jc w:val="both"/>
        <w:rPr>
          <w:rFonts w:ascii="David" w:hAnsi="David" w:cs="David"/>
          <w:b/>
          <w:bCs/>
          <w:rtl/>
        </w:rPr>
      </w:pPr>
      <w:r>
        <w:rPr>
          <w:rFonts w:ascii="David" w:hAnsi="David" w:cs="David"/>
          <w:b/>
          <w:bCs/>
          <w:rtl/>
        </w:rPr>
        <w:t>והואיל :</w:t>
      </w:r>
      <w:r>
        <w:rPr>
          <w:rFonts w:ascii="David" w:hAnsi="David" w:cs="David"/>
          <w:rtl/>
        </w:rPr>
        <w:tab/>
        <w:t xml:space="preserve">והצדדים מסכימים כי להסכם זה  תוקף מלא ומחייב מרגע חתימתו, כי על פי דין יכול הסכם זה לקבל את אישורו של </w:t>
      </w:r>
      <w:r>
        <w:rPr>
          <w:rFonts w:ascii="David" w:hAnsi="David" w:cs="David" w:hint="cs"/>
          <w:rtl/>
        </w:rPr>
        <w:t xml:space="preserve">נוטריון </w:t>
      </w:r>
      <w:r>
        <w:rPr>
          <w:rFonts w:ascii="David" w:hAnsi="David" w:cs="David"/>
          <w:rtl/>
        </w:rPr>
        <w:t>והם מאשרים כי הם חפצים בכך, ומצהירים בזאת כי  להסכם זה יהיה תוקף מלא ומחייב מעת חתימת</w:t>
      </w:r>
      <w:r>
        <w:rPr>
          <w:rFonts w:ascii="David" w:hAnsi="David" w:cs="David" w:hint="cs"/>
          <w:rtl/>
        </w:rPr>
        <w:t>ו</w:t>
      </w:r>
    </w:p>
    <w:p>
      <w:pPr>
        <w:jc w:val="both"/>
        <w:rPr>
          <w:rFonts w:ascii="David" w:hAnsi="David" w:cs="David"/>
          <w:b/>
          <w:bCs/>
          <w:rtl/>
        </w:rPr>
      </w:pPr>
      <w:r>
        <w:rPr>
          <w:rFonts w:ascii="David" w:hAnsi="David" w:cs="David"/>
          <w:b/>
          <w:bCs/>
          <w:rtl/>
        </w:rPr>
        <w:t xml:space="preserve"> </w:t>
      </w:r>
      <w:r>
        <w:rPr>
          <w:rFonts w:ascii="David" w:hAnsi="David" w:cs="David"/>
          <w:b/>
          <w:bCs/>
          <w:rtl/>
        </w:rPr>
        <w:tab/>
      </w:r>
    </w:p>
    <w:p>
      <w:pPr>
        <w:ind w:left="1440" w:firstLine="720"/>
        <w:jc w:val="both"/>
        <w:rPr>
          <w:rFonts w:ascii="David" w:hAnsi="David" w:cs="David"/>
          <w:b/>
          <w:bCs/>
          <w:u w:val="single"/>
          <w:rtl/>
        </w:rPr>
      </w:pPr>
      <w:r>
        <w:rPr>
          <w:rFonts w:ascii="David" w:hAnsi="David" w:cs="David"/>
          <w:b/>
          <w:bCs/>
          <w:u w:val="single"/>
          <w:rtl/>
        </w:rPr>
        <w:t>לפיכך, הוצהר, הותנה והוסכם כדלהלן:</w:t>
      </w:r>
    </w:p>
    <w:p>
      <w:pPr>
        <w:ind w:left="1440" w:hanging="1440"/>
        <w:jc w:val="both"/>
        <w:rPr>
          <w:rFonts w:ascii="David" w:hAnsi="David" w:cs="David"/>
          <w:u w:val="single"/>
          <w:rtl/>
        </w:rPr>
      </w:pPr>
    </w:p>
    <w:p>
      <w:pPr>
        <w:ind w:left="1440" w:hanging="1440"/>
        <w:jc w:val="both"/>
        <w:rPr>
          <w:rFonts w:ascii="David" w:hAnsi="David" w:cs="David"/>
          <w:b/>
          <w:bCs/>
          <w:u w:val="single"/>
          <w:rtl/>
        </w:rPr>
      </w:pPr>
      <w:r>
        <w:rPr>
          <w:rFonts w:ascii="David" w:hAnsi="David" w:cs="David"/>
          <w:b/>
          <w:bCs/>
          <w:u w:val="single"/>
          <w:rtl/>
        </w:rPr>
        <w:t>תחולה</w:t>
      </w:r>
    </w:p>
    <w:p>
      <w:pPr>
        <w:ind w:left="1440" w:hanging="1440"/>
        <w:jc w:val="both"/>
        <w:rPr>
          <w:rFonts w:ascii="David" w:hAnsi="David" w:cs="David"/>
          <w:u w:val="single"/>
          <w:rtl/>
        </w:rPr>
      </w:pPr>
    </w:p>
    <w:p>
      <w:pPr>
        <w:pStyle w:val="a3"/>
        <w:spacing w:line="240" w:lineRule="auto"/>
        <w:ind w:left="720" w:firstLine="0"/>
        <w:rPr>
          <w:rFonts w:ascii="David" w:hAnsi="David"/>
        </w:rPr>
      </w:pPr>
    </w:p>
    <w:p>
      <w:pPr>
        <w:pStyle w:val="a3"/>
        <w:numPr>
          <w:ilvl w:val="0"/>
          <w:numId w:val="1"/>
        </w:numPr>
        <w:spacing w:line="240" w:lineRule="auto"/>
        <w:rPr>
          <w:rFonts w:ascii="David" w:hAnsi="David"/>
          <w:rtl/>
        </w:rPr>
      </w:pPr>
      <w:r>
        <w:rPr>
          <w:rFonts w:ascii="David" w:hAnsi="David"/>
          <w:rtl/>
        </w:rPr>
        <w:t>המבוא להסכם זה מהווה חלק בלתי נפרד ממנו .</w:t>
      </w:r>
    </w:p>
    <w:p>
      <w:pPr>
        <w:pStyle w:val="a3"/>
        <w:ind w:left="0" w:firstLine="0"/>
        <w:rPr>
          <w:rFonts w:ascii="David" w:hAnsi="David"/>
          <w:rtl/>
        </w:rPr>
      </w:pPr>
    </w:p>
    <w:p>
      <w:pPr>
        <w:pStyle w:val="a3"/>
        <w:numPr>
          <w:ilvl w:val="0"/>
          <w:numId w:val="1"/>
        </w:numPr>
        <w:spacing w:line="240" w:lineRule="auto"/>
        <w:rPr>
          <w:rFonts w:ascii="David" w:hAnsi="David"/>
          <w:rtl/>
        </w:rPr>
      </w:pPr>
      <w:r>
        <w:rPr>
          <w:rFonts w:ascii="David" w:hAnsi="David"/>
          <w:rtl/>
        </w:rPr>
        <w:t xml:space="preserve">הכותרות שבהסכם זה באות לשם הנוחות ואין הן חלק מן ההסכם גופו.  </w:t>
      </w:r>
    </w:p>
    <w:p>
      <w:pPr>
        <w:pStyle w:val="a3"/>
        <w:ind w:left="0" w:firstLine="0"/>
        <w:rPr>
          <w:rFonts w:ascii="David" w:hAnsi="David"/>
          <w:rtl/>
        </w:rPr>
      </w:pPr>
    </w:p>
    <w:p>
      <w:pPr>
        <w:pStyle w:val="a3"/>
        <w:ind w:left="0" w:firstLine="0"/>
        <w:rPr>
          <w:rFonts w:ascii="David" w:hAnsi="David"/>
          <w:b/>
          <w:bCs/>
          <w:u w:val="single"/>
          <w:rtl/>
        </w:rPr>
      </w:pPr>
      <w:r>
        <w:rPr>
          <w:rFonts w:ascii="David" w:hAnsi="David"/>
          <w:b/>
          <w:bCs/>
          <w:u w:val="single"/>
          <w:rtl/>
        </w:rPr>
        <w:t xml:space="preserve">כוונת הצדדים ורוח ההסכם </w:t>
      </w:r>
    </w:p>
    <w:p>
      <w:pPr>
        <w:pStyle w:val="a3"/>
        <w:numPr>
          <w:ilvl w:val="0"/>
          <w:numId w:val="3"/>
        </w:numPr>
        <w:spacing w:line="240" w:lineRule="auto"/>
        <w:rPr>
          <w:rFonts w:ascii="David" w:hAnsi="David"/>
        </w:rPr>
      </w:pPr>
      <w:r>
        <w:rPr>
          <w:rFonts w:ascii="David" w:hAnsi="David"/>
          <w:rtl/>
        </w:rPr>
        <w:t>כוונת הצדדים היא שלא יחול ביניהם שיתוף כלשהו בין בנכס מקרקעין, זכות כספית, חברות אשר בבעלות האיש, או בזכויות שוות כסף מכל סוג שהוא, וכי לא יתקיים ביניהם שיתוף מכל סוג שהוא .</w:t>
      </w:r>
    </w:p>
    <w:p>
      <w:pPr>
        <w:pStyle w:val="a3"/>
        <w:spacing w:line="240" w:lineRule="auto"/>
        <w:ind w:left="720" w:firstLine="0"/>
        <w:rPr>
          <w:rFonts w:ascii="David" w:hAnsi="David"/>
        </w:rPr>
      </w:pPr>
    </w:p>
    <w:p>
      <w:pPr>
        <w:pStyle w:val="a3"/>
        <w:numPr>
          <w:ilvl w:val="0"/>
          <w:numId w:val="3"/>
        </w:numPr>
        <w:spacing w:line="240" w:lineRule="auto"/>
        <w:rPr>
          <w:rFonts w:ascii="David" w:hAnsi="David"/>
        </w:rPr>
      </w:pPr>
      <w:r>
        <w:rPr>
          <w:rFonts w:ascii="David" w:hAnsi="David" w:hint="cs"/>
          <w:rtl/>
        </w:rPr>
        <w:t>יחד עם זאת מובן כי ככל שהצדדים ירכשו יחד נכסים וירשמו את הנכסים שווה בשווה אזי נכסים אלה יהיו שייכים לשניהם.</w:t>
      </w:r>
    </w:p>
    <w:p>
      <w:pPr>
        <w:pStyle w:val="a3"/>
        <w:ind w:left="0" w:firstLine="0"/>
        <w:rPr>
          <w:rFonts w:ascii="David" w:hAnsi="David"/>
        </w:rPr>
      </w:pPr>
    </w:p>
    <w:p>
      <w:pPr>
        <w:pStyle w:val="a3"/>
        <w:ind w:left="0" w:firstLine="0"/>
        <w:rPr>
          <w:rFonts w:ascii="David" w:hAnsi="David"/>
          <w:b/>
          <w:bCs/>
          <w:u w:val="single"/>
          <w:rtl/>
        </w:rPr>
      </w:pPr>
      <w:r>
        <w:rPr>
          <w:rFonts w:ascii="David" w:hAnsi="David"/>
          <w:b/>
          <w:bCs/>
          <w:u w:val="single"/>
          <w:rtl/>
        </w:rPr>
        <w:t>משטר רכושי</w:t>
      </w:r>
    </w:p>
    <w:p>
      <w:pPr>
        <w:pStyle w:val="a3"/>
        <w:ind w:left="0" w:firstLine="0"/>
        <w:rPr>
          <w:rFonts w:ascii="David" w:hAnsi="David"/>
          <w:b/>
          <w:bCs/>
          <w:u w:val="single"/>
          <w:rtl/>
        </w:rPr>
      </w:pPr>
    </w:p>
    <w:p>
      <w:pPr>
        <w:pStyle w:val="a3"/>
        <w:numPr>
          <w:ilvl w:val="0"/>
          <w:numId w:val="3"/>
        </w:numPr>
        <w:spacing w:line="240" w:lineRule="auto"/>
        <w:rPr>
          <w:rFonts w:ascii="David" w:hAnsi="David"/>
          <w:rtl/>
        </w:rPr>
      </w:pPr>
      <w:r>
        <w:rPr>
          <w:rFonts w:ascii="David" w:hAnsi="David"/>
          <w:rtl/>
        </w:rPr>
        <w:t xml:space="preserve">הצדדים קובעים ומצהירים כי לא ישרור ביניהם שיתוף רכושי מכל סוג שהוא וכי בין הצדדים קיימת הפרדה רכושית מהיום בו הכירו וכך יהא במהלך החיים המשותפים. </w:t>
      </w:r>
    </w:p>
    <w:p>
      <w:pPr>
        <w:pStyle w:val="a5"/>
        <w:rPr>
          <w:rFonts w:ascii="David" w:hAnsi="David" w:cs="David"/>
          <w:rtl/>
        </w:rPr>
      </w:pPr>
    </w:p>
    <w:p>
      <w:pPr>
        <w:pStyle w:val="a6"/>
        <w:numPr>
          <w:ilvl w:val="0"/>
          <w:numId w:val="3"/>
        </w:numPr>
        <w:spacing w:after="0"/>
        <w:jc w:val="both"/>
        <w:rPr>
          <w:rFonts w:ascii="David" w:hAnsi="David" w:cs="David"/>
        </w:rPr>
      </w:pPr>
      <w:r>
        <w:rPr>
          <w:rFonts w:ascii="David" w:hAnsi="David" w:cs="David"/>
          <w:rtl/>
        </w:rPr>
        <w:t>כל הרכוש שהיה או שיהיה בבעלותו של אחד מן הצדדים בעת חתימת הסכם זה או בעת נישואיהם, אם יינשאו, או בזמן החיים המשותפים ; לרבות נכסים בעין ו/או מוחשיים ו/או אישיים ו/או מעורבים; דניידי ודלא ניידי, במקום אשר יהיו; מוקנים ו/או מותנים ו/או לא מושלמים; הם, תמורותיה, תחלופיהם ותחלופי תחלופיהם; לרבות מה שיצמח ו/או מה שיופק מהם, דמי שכירות, פירות, הכנסות, רווח כלשהוא, אשר היה או יהיה לאחד הצדדים מיום חתימת הסכם זה / מיום הנישואין ואילך לרבות בזמן הנישואין או בזמן החיים המשותפים, מכל מקור אשר יהיה (</w:t>
      </w:r>
      <w:r>
        <w:rPr>
          <w:rFonts w:ascii="David" w:hAnsi="David" w:cs="David"/>
          <w:b/>
          <w:bCs/>
          <w:rtl/>
        </w:rPr>
        <w:t xml:space="preserve"> להלן :"הרכוש הנפרד")</w:t>
      </w:r>
      <w:r>
        <w:rPr>
          <w:rFonts w:ascii="David" w:hAnsi="David" w:cs="David"/>
          <w:rtl/>
        </w:rPr>
        <w:t xml:space="preserve"> יהיה רכושו הבלעדי של אותו צד שהינו הבעלים; ויהיה משוחרר ונקי מכל זכות, טענה, תביעה, או דרישה מכל סוג שהוא, מן הצד השני. </w:t>
      </w:r>
    </w:p>
    <w:p>
      <w:pPr>
        <w:pStyle w:val="a5"/>
        <w:rPr>
          <w:rFonts w:ascii="David" w:hAnsi="David" w:cs="David"/>
          <w:rtl/>
        </w:rPr>
      </w:pPr>
    </w:p>
    <w:p>
      <w:pPr>
        <w:pStyle w:val="a6"/>
        <w:numPr>
          <w:ilvl w:val="0"/>
          <w:numId w:val="3"/>
        </w:numPr>
        <w:spacing w:after="0"/>
        <w:jc w:val="both"/>
        <w:rPr>
          <w:rFonts w:ascii="David" w:hAnsi="David" w:cs="David"/>
        </w:rPr>
      </w:pPr>
      <w:r>
        <w:rPr>
          <w:rFonts w:ascii="David" w:hAnsi="David" w:cs="David"/>
          <w:rtl/>
        </w:rPr>
        <w:t>כמו כן מסכים ומתחייב כל צד שלא לדרוש ו/או לטעון לזכות כל שהיא ברכוש הנפרד של הצד השני בין בזמן החיים המשותפים או הנישואין ( ככל ויינשאו הצדדים) ובין לאחר פרידה או פקיעת הנישואין אם מכח גירושין ואם מכח פטירת כל צד, לרבות כנגד יורשיו, המוציא לפעול של עזבונו, למעט האמור מפורשות בהסכם זה.</w:t>
      </w:r>
    </w:p>
    <w:p>
      <w:pPr>
        <w:pStyle w:val="a5"/>
        <w:rPr>
          <w:rFonts w:ascii="David" w:hAnsi="David" w:cs="David"/>
          <w:rtl/>
        </w:rPr>
      </w:pPr>
    </w:p>
    <w:p>
      <w:pPr>
        <w:pStyle w:val="a6"/>
        <w:numPr>
          <w:ilvl w:val="0"/>
          <w:numId w:val="3"/>
        </w:numPr>
        <w:spacing w:after="0"/>
        <w:jc w:val="both"/>
        <w:rPr>
          <w:rFonts w:ascii="David" w:hAnsi="David" w:cs="David"/>
        </w:rPr>
      </w:pPr>
      <w:r>
        <w:rPr>
          <w:rFonts w:ascii="David" w:hAnsi="David" w:cs="David"/>
          <w:rtl/>
        </w:rPr>
        <w:t>הצדדים מסכימים כי במהלך חייהם המשותפים לא יחול בניהם כל שיתוף מכל סוג ומין שהוא לרבות "חזקת השיתוף" על עיסוקו של כל צד ו/או נכסים ו/או זכות מכל סוג שהוא שיירכשו במהלך הנישואין ואשר יירשמו על שם צד אחד הקשורים בעיסוקו של אותו הצד עליו נרשמו.</w:t>
      </w:r>
    </w:p>
    <w:p>
      <w:pPr>
        <w:pStyle w:val="a6"/>
        <w:spacing w:after="0"/>
        <w:ind w:left="720"/>
        <w:jc w:val="both"/>
        <w:rPr>
          <w:rFonts w:ascii="David" w:hAnsi="David" w:cs="David"/>
        </w:rPr>
      </w:pPr>
    </w:p>
    <w:p>
      <w:pPr>
        <w:pStyle w:val="a9"/>
        <w:numPr>
          <w:ilvl w:val="0"/>
          <w:numId w:val="3"/>
        </w:numPr>
        <w:rPr>
          <w:rFonts w:ascii="David" w:hAnsi="David" w:cs="David"/>
          <w:sz w:val="24"/>
          <w:szCs w:val="24"/>
          <w:rtl/>
        </w:rPr>
      </w:pPr>
      <w:r>
        <w:rPr>
          <w:rFonts w:ascii="David" w:hAnsi="David" w:cs="David"/>
          <w:sz w:val="24"/>
          <w:szCs w:val="24"/>
          <w:rtl/>
        </w:rPr>
        <w:t>מוסכם במפורש כי לא יחול כל שיתוף לגבי רכוש חליפי ו/או מומר מרכוש של מי מבני הזוג שהיה להם לפני חתימת הסכם זה או לפני תחילת מגוריהם המשותפים או לפני נישואיה, ו/או קיבל אחד מהם במתנה במהלך חייו הן לפני חייהם המשותפים והן לאחר תחילת מגוריהם או נישואיהם.</w:t>
      </w:r>
    </w:p>
    <w:p>
      <w:pPr>
        <w:pStyle w:val="a6"/>
        <w:spacing w:after="0"/>
        <w:ind w:left="720"/>
        <w:jc w:val="both"/>
        <w:rPr>
          <w:rFonts w:ascii="David" w:hAnsi="David" w:cs="David"/>
        </w:rPr>
      </w:pPr>
    </w:p>
    <w:p>
      <w:pPr>
        <w:pStyle w:val="a6"/>
        <w:spacing w:after="0"/>
        <w:jc w:val="both"/>
        <w:rPr>
          <w:rFonts w:ascii="David" w:hAnsi="David" w:cs="David"/>
          <w:rtl/>
        </w:rPr>
      </w:pPr>
      <w:r>
        <w:rPr>
          <w:rFonts w:ascii="David" w:hAnsi="David" w:cs="David"/>
          <w:b/>
          <w:bCs/>
          <w:sz w:val="18"/>
          <w:u w:val="single"/>
          <w:rtl/>
        </w:rPr>
        <w:t xml:space="preserve">רישום נכסים </w:t>
      </w:r>
      <w:r>
        <w:rPr>
          <w:rFonts w:ascii="David" w:hAnsi="David" w:cs="David"/>
          <w:b/>
          <w:bCs/>
          <w:u w:val="single"/>
          <w:rtl/>
        </w:rPr>
        <w:t xml:space="preserve"> </w:t>
      </w:r>
    </w:p>
    <w:p>
      <w:pPr>
        <w:pStyle w:val="a5"/>
        <w:rPr>
          <w:rFonts w:ascii="David" w:hAnsi="David" w:cs="David"/>
          <w:rtl/>
        </w:rPr>
      </w:pPr>
    </w:p>
    <w:p>
      <w:pPr>
        <w:pStyle w:val="a3"/>
        <w:numPr>
          <w:ilvl w:val="0"/>
          <w:numId w:val="3"/>
        </w:numPr>
        <w:spacing w:line="240" w:lineRule="auto"/>
        <w:rPr>
          <w:rFonts w:ascii="David" w:hAnsi="David"/>
        </w:rPr>
      </w:pPr>
      <w:r>
        <w:rPr>
          <w:rFonts w:ascii="David" w:hAnsi="David"/>
          <w:rtl/>
        </w:rPr>
        <w:t>מוסכם בין הצדדים כי בכל נכס לגביו מתנהל מרשם על פי דין יהא הרישום בבחינת ראיה חלוטה לבעלות בנכס ולא תישמע טענה בדבר שיתוף הסותר את המרשם, מכל סיבה שהיא לרבות השקעות בדירה, השבחת הדירה או כל סיבה אחרת.</w:t>
      </w:r>
    </w:p>
    <w:p>
      <w:pPr>
        <w:pStyle w:val="a6"/>
        <w:spacing w:after="0"/>
        <w:ind w:left="720"/>
        <w:jc w:val="both"/>
        <w:rPr>
          <w:rFonts w:ascii="David" w:hAnsi="David" w:cs="David"/>
        </w:rPr>
      </w:pPr>
    </w:p>
    <w:p>
      <w:pPr>
        <w:pStyle w:val="a6"/>
        <w:numPr>
          <w:ilvl w:val="0"/>
          <w:numId w:val="3"/>
        </w:numPr>
        <w:spacing w:after="0"/>
        <w:jc w:val="both"/>
        <w:rPr>
          <w:rFonts w:ascii="David" w:hAnsi="David" w:cs="David"/>
        </w:rPr>
      </w:pPr>
      <w:r>
        <w:rPr>
          <w:rFonts w:ascii="David" w:hAnsi="David" w:cs="David"/>
          <w:rtl/>
        </w:rPr>
        <w:t>מובהר בזאת כי הצדדים מסכימים כי רק לגבי נכסים, חשבונות וזכויות מכל סוג שהוא, אשר יירשמו על שם שני בני הזוג בחלקים שווים או שונים, יחול שיתוף כפי הרשום במרשם הרלוונטי .</w:t>
      </w:r>
    </w:p>
    <w:p>
      <w:pPr>
        <w:pStyle w:val="a6"/>
        <w:spacing w:after="0"/>
        <w:jc w:val="both"/>
        <w:rPr>
          <w:rFonts w:ascii="David" w:hAnsi="David" w:cs="David"/>
          <w:rtl/>
        </w:rPr>
      </w:pPr>
    </w:p>
    <w:p>
      <w:pPr>
        <w:pStyle w:val="a6"/>
        <w:numPr>
          <w:ilvl w:val="0"/>
          <w:numId w:val="3"/>
        </w:numPr>
        <w:spacing w:after="0"/>
        <w:jc w:val="both"/>
        <w:rPr>
          <w:rFonts w:ascii="David" w:hAnsi="David" w:cs="David"/>
        </w:rPr>
      </w:pPr>
      <w:r>
        <w:rPr>
          <w:rFonts w:ascii="David" w:hAnsi="David" w:cs="David"/>
          <w:rtl/>
        </w:rPr>
        <w:t xml:space="preserve">מובהר כי רכוש אשר נרשם על שמו של אחד מהצדדים יהא לבעלותו הבלעדית ולא תהיה לצד השני כל זכות לתבוע ו/או לדרוש בעלות או זכות או זיקה כל שהיא כלפי הצד השני בנוגע לרכוש הנפרד של הצד השני. </w:t>
      </w:r>
    </w:p>
    <w:p>
      <w:pPr>
        <w:pStyle w:val="a6"/>
        <w:spacing w:after="0"/>
        <w:ind w:left="720"/>
        <w:jc w:val="both"/>
        <w:rPr>
          <w:rFonts w:ascii="David" w:hAnsi="David" w:cs="David"/>
        </w:rPr>
      </w:pPr>
    </w:p>
    <w:p>
      <w:pPr>
        <w:pStyle w:val="a6"/>
        <w:numPr>
          <w:ilvl w:val="0"/>
          <w:numId w:val="3"/>
        </w:numPr>
        <w:spacing w:after="0"/>
        <w:jc w:val="both"/>
        <w:rPr>
          <w:rFonts w:ascii="David" w:hAnsi="David" w:cs="David"/>
        </w:rPr>
      </w:pPr>
      <w:r>
        <w:rPr>
          <w:rFonts w:ascii="David" w:hAnsi="David" w:cs="David"/>
          <w:rtl/>
        </w:rPr>
        <w:t xml:space="preserve">לכל צד הזכות לעשות ככל העולה על רוחו ברכושו הנפרד ולצד השני לא תהיה כל תביעה או דרישה באשר לפעולות אלו וזאת כנובע מן העובדה כי בין הצדדים לא שורר שיתוף כאמור בהסכם זה .  </w:t>
      </w:r>
    </w:p>
    <w:p>
      <w:pPr>
        <w:pStyle w:val="a5"/>
        <w:rPr>
          <w:rFonts w:ascii="David" w:hAnsi="David" w:cs="David"/>
          <w:rtl/>
        </w:rPr>
      </w:pPr>
    </w:p>
    <w:p>
      <w:pPr>
        <w:pStyle w:val="a6"/>
        <w:numPr>
          <w:ilvl w:val="0"/>
          <w:numId w:val="3"/>
        </w:numPr>
        <w:spacing w:after="0"/>
        <w:jc w:val="both"/>
        <w:rPr>
          <w:rFonts w:ascii="David" w:hAnsi="David" w:cs="David"/>
        </w:rPr>
      </w:pPr>
      <w:r>
        <w:rPr>
          <w:rFonts w:ascii="David" w:hAnsi="David" w:cs="David"/>
          <w:rtl/>
        </w:rPr>
        <w:t xml:space="preserve">כל צד יישא לבדו בכל חוב, התחייבות ו/או הפסד הקשורים ו/או נובעים מרכושו הנפרד והצד השני הינו משוחרר מכל אחריות בגין אותו חוב, התחייבות ו/או הפסד. </w:t>
      </w:r>
    </w:p>
    <w:p>
      <w:pPr>
        <w:pStyle w:val="a6"/>
        <w:spacing w:after="0"/>
        <w:jc w:val="both"/>
        <w:rPr>
          <w:rFonts w:ascii="David" w:hAnsi="David" w:cs="David"/>
        </w:rPr>
      </w:pPr>
    </w:p>
    <w:p>
      <w:pPr>
        <w:pStyle w:val="a3"/>
        <w:spacing w:line="240" w:lineRule="auto"/>
        <w:ind w:left="720" w:firstLine="0"/>
        <w:rPr>
          <w:rFonts w:ascii="David" w:hAnsi="David"/>
          <w:b/>
          <w:bCs/>
          <w:u w:val="single"/>
        </w:rPr>
      </w:pPr>
    </w:p>
    <w:p>
      <w:pPr>
        <w:pStyle w:val="a6"/>
        <w:jc w:val="both"/>
        <w:rPr>
          <w:rFonts w:ascii="David" w:hAnsi="David" w:cs="David"/>
        </w:rPr>
      </w:pPr>
      <w:r>
        <w:rPr>
          <w:rFonts w:ascii="David" w:hAnsi="David" w:cs="David"/>
          <w:rtl/>
        </w:rPr>
        <w:br/>
      </w:r>
      <w:r>
        <w:rPr>
          <w:rFonts w:ascii="David" w:hAnsi="David" w:cs="David" w:hint="cs"/>
          <w:b/>
          <w:bCs/>
          <w:u w:val="single"/>
          <w:rtl/>
        </w:rPr>
        <w:t>נכסי מקרקעין</w:t>
      </w:r>
    </w:p>
    <w:p>
      <w:pPr>
        <w:pStyle w:val="a6"/>
        <w:jc w:val="both"/>
        <w:rPr>
          <w:rFonts w:ascii="David" w:hAnsi="David" w:cs="David"/>
        </w:rPr>
      </w:pPr>
    </w:p>
    <w:p>
      <w:pPr>
        <w:pStyle w:val="a6"/>
        <w:numPr>
          <w:ilvl w:val="0"/>
          <w:numId w:val="3"/>
        </w:numPr>
        <w:spacing w:after="0"/>
        <w:jc w:val="both"/>
        <w:rPr>
          <w:rFonts w:ascii="David" w:hAnsi="David" w:cs="David"/>
        </w:rPr>
      </w:pPr>
      <w:r>
        <w:rPr>
          <w:rFonts w:ascii="David" w:hAnsi="David" w:cs="David" w:hint="cs"/>
          <w:rtl/>
        </w:rPr>
        <w:t xml:space="preserve">הצדדים מתגוררים היום ביחידת דיור במשק הידוע כגוש_______חלקה______. </w:t>
      </w:r>
    </w:p>
    <w:p>
      <w:pPr>
        <w:pStyle w:val="a6"/>
        <w:spacing w:after="0"/>
        <w:jc w:val="both"/>
        <w:rPr>
          <w:rFonts w:ascii="David" w:hAnsi="David" w:cs="David"/>
        </w:rPr>
      </w:pPr>
    </w:p>
    <w:p>
      <w:pPr>
        <w:pStyle w:val="a6"/>
        <w:numPr>
          <w:ilvl w:val="0"/>
          <w:numId w:val="3"/>
        </w:numPr>
        <w:spacing w:after="0"/>
        <w:jc w:val="both"/>
        <w:rPr>
          <w:rFonts w:ascii="David" w:hAnsi="David" w:cs="David"/>
        </w:rPr>
      </w:pPr>
      <w:r>
        <w:rPr>
          <w:rFonts w:ascii="David" w:hAnsi="David" w:cs="David" w:hint="cs"/>
          <w:rtl/>
        </w:rPr>
        <w:t xml:space="preserve">בחתימתה </w:t>
      </w:r>
      <w:r>
        <w:rPr>
          <w:rFonts w:ascii="David" w:hAnsi="David" w:cs="David"/>
          <w:rtl/>
        </w:rPr>
        <w:t>ע"ג הסכם זה מצהיר</w:t>
      </w:r>
      <w:r>
        <w:rPr>
          <w:rFonts w:ascii="David" w:hAnsi="David" w:cs="David" w:hint="cs"/>
          <w:rtl/>
        </w:rPr>
        <w:t>ה</w:t>
      </w:r>
      <w:r>
        <w:rPr>
          <w:rFonts w:ascii="David" w:hAnsi="David" w:cs="David"/>
          <w:rtl/>
        </w:rPr>
        <w:t xml:space="preserve"> בזאת האיש</w:t>
      </w:r>
      <w:r>
        <w:rPr>
          <w:rFonts w:ascii="David" w:hAnsi="David" w:cs="David" w:hint="cs"/>
          <w:rtl/>
        </w:rPr>
        <w:t>ה</w:t>
      </w:r>
      <w:r>
        <w:rPr>
          <w:rFonts w:ascii="David" w:hAnsi="David" w:cs="David"/>
          <w:rtl/>
        </w:rPr>
        <w:t xml:space="preserve"> כי היה ויתגוררו הצדדים, בשלב כלשהו בחייהם המשותפים בדירה השייכת לאיש, או בכל תחלוף חפצי אחר של דירה </w:t>
      </w:r>
      <w:r>
        <w:rPr>
          <w:rFonts w:ascii="David" w:hAnsi="David" w:cs="David" w:hint="cs"/>
          <w:rtl/>
        </w:rPr>
        <w:t xml:space="preserve">או נכס מקרקעין </w:t>
      </w:r>
      <w:r>
        <w:rPr>
          <w:rFonts w:ascii="David" w:hAnsi="David" w:cs="David"/>
          <w:rtl/>
        </w:rPr>
        <w:t>השייכת לאיש  או בכל נכס מקרקעין הרשום על שמ</w:t>
      </w:r>
      <w:r>
        <w:rPr>
          <w:rFonts w:ascii="David" w:hAnsi="David" w:cs="David" w:hint="cs"/>
          <w:rtl/>
        </w:rPr>
        <w:t>ו,</w:t>
      </w:r>
      <w:r>
        <w:rPr>
          <w:rFonts w:ascii="David" w:hAnsi="David" w:cs="David"/>
          <w:rtl/>
        </w:rPr>
        <w:t xml:space="preserve">  אזי לאישה לא יצמחו זכויות מכל מין וסוג שהוא, ב</w:t>
      </w:r>
      <w:r>
        <w:rPr>
          <w:rFonts w:ascii="David" w:hAnsi="David" w:cs="David" w:hint="cs"/>
          <w:rtl/>
        </w:rPr>
        <w:t>נכס מקרקעין זה</w:t>
      </w:r>
      <w:r>
        <w:rPr>
          <w:rFonts w:ascii="David" w:hAnsi="David" w:cs="David"/>
          <w:rtl/>
        </w:rPr>
        <w:t>.</w:t>
      </w:r>
    </w:p>
    <w:p>
      <w:pPr>
        <w:pStyle w:val="a3"/>
        <w:numPr>
          <w:ilvl w:val="0"/>
          <w:numId w:val="3"/>
        </w:numPr>
        <w:spacing w:line="240" w:lineRule="auto"/>
        <w:rPr>
          <w:rFonts w:ascii="David" w:hAnsi="David"/>
          <w:b/>
          <w:bCs/>
          <w:u w:val="single"/>
        </w:rPr>
      </w:pPr>
      <w:r>
        <w:rPr>
          <w:rFonts w:ascii="David" w:hAnsi="David"/>
          <w:rtl/>
        </w:rPr>
        <w:t>מוסכם בזאת כי אם</w:t>
      </w:r>
      <w:r>
        <w:rPr>
          <w:rFonts w:ascii="David" w:hAnsi="David" w:hint="cs"/>
          <w:rtl/>
        </w:rPr>
        <w:t xml:space="preserve"> יחליטו הצדדים להמשיך להתגורר</w:t>
      </w:r>
      <w:r>
        <w:rPr>
          <w:rFonts w:ascii="David" w:hAnsi="David"/>
          <w:rtl/>
        </w:rPr>
        <w:t xml:space="preserve"> </w:t>
      </w:r>
      <w:r>
        <w:rPr>
          <w:rFonts w:ascii="David" w:hAnsi="David" w:hint="cs"/>
          <w:rtl/>
        </w:rPr>
        <w:t xml:space="preserve">יחד </w:t>
      </w:r>
      <w:r>
        <w:rPr>
          <w:rFonts w:ascii="David" w:hAnsi="David"/>
          <w:rtl/>
        </w:rPr>
        <w:t>ב</w:t>
      </w:r>
      <w:r>
        <w:rPr>
          <w:rFonts w:ascii="David" w:hAnsi="David" w:hint="cs"/>
          <w:rtl/>
        </w:rPr>
        <w:t xml:space="preserve">נכס מקרקעין </w:t>
      </w:r>
      <w:r>
        <w:rPr>
          <w:rFonts w:ascii="David" w:hAnsi="David"/>
          <w:rtl/>
        </w:rPr>
        <w:t xml:space="preserve">אשר </w:t>
      </w:r>
      <w:r>
        <w:rPr>
          <w:rFonts w:ascii="David" w:hAnsi="David" w:hint="cs"/>
          <w:rtl/>
        </w:rPr>
        <w:t>הינו או יהיה בבעלות האיש</w:t>
      </w:r>
      <w:r>
        <w:rPr>
          <w:rFonts w:ascii="David" w:hAnsi="David"/>
          <w:rtl/>
        </w:rPr>
        <w:t xml:space="preserve"> בשלב כל שהוא אזי מעמד</w:t>
      </w:r>
      <w:r>
        <w:rPr>
          <w:rFonts w:ascii="David" w:hAnsi="David" w:hint="cs"/>
          <w:rtl/>
        </w:rPr>
        <w:t xml:space="preserve">ה </w:t>
      </w:r>
      <w:r>
        <w:rPr>
          <w:rFonts w:ascii="David" w:hAnsi="David"/>
          <w:rtl/>
        </w:rPr>
        <w:t>של האיש</w:t>
      </w:r>
      <w:r>
        <w:rPr>
          <w:rFonts w:ascii="David" w:hAnsi="David" w:hint="cs"/>
          <w:rtl/>
        </w:rPr>
        <w:t>ה</w:t>
      </w:r>
      <w:r>
        <w:rPr>
          <w:rFonts w:ascii="David" w:hAnsi="David"/>
          <w:rtl/>
        </w:rPr>
        <w:t xml:space="preserve">  ב</w:t>
      </w:r>
      <w:r>
        <w:rPr>
          <w:rFonts w:ascii="David" w:hAnsi="David" w:hint="cs"/>
          <w:rtl/>
        </w:rPr>
        <w:t xml:space="preserve">נכס </w:t>
      </w:r>
      <w:r>
        <w:rPr>
          <w:rFonts w:ascii="David" w:hAnsi="David"/>
          <w:rtl/>
        </w:rPr>
        <w:t>בעת מגורי</w:t>
      </w:r>
      <w:r>
        <w:rPr>
          <w:rFonts w:ascii="David" w:hAnsi="David" w:hint="cs"/>
          <w:rtl/>
        </w:rPr>
        <w:t xml:space="preserve">ה </w:t>
      </w:r>
      <w:r>
        <w:rPr>
          <w:rFonts w:ascii="David" w:hAnsi="David"/>
          <w:rtl/>
        </w:rPr>
        <w:t xml:space="preserve">יהא – כבר רשות ללא תמורה . </w:t>
      </w:r>
    </w:p>
    <w:p>
      <w:pPr>
        <w:pStyle w:val="a6"/>
        <w:ind w:left="360"/>
        <w:jc w:val="both"/>
        <w:rPr>
          <w:rFonts w:ascii="David" w:hAnsi="David" w:cs="David"/>
        </w:rPr>
      </w:pPr>
    </w:p>
    <w:p>
      <w:pPr>
        <w:pStyle w:val="a6"/>
        <w:numPr>
          <w:ilvl w:val="0"/>
          <w:numId w:val="3"/>
        </w:numPr>
        <w:spacing w:after="0"/>
        <w:jc w:val="both"/>
        <w:rPr>
          <w:rFonts w:ascii="David" w:hAnsi="David" w:cs="David"/>
        </w:rPr>
      </w:pPr>
      <w:r>
        <w:rPr>
          <w:rFonts w:ascii="David" w:hAnsi="David" w:cs="David"/>
          <w:rtl/>
        </w:rPr>
        <w:t>למען הסר ספק מצהיר</w:t>
      </w:r>
      <w:r>
        <w:rPr>
          <w:rFonts w:ascii="David" w:hAnsi="David" w:cs="David" w:hint="cs"/>
          <w:rtl/>
        </w:rPr>
        <w:t>ה</w:t>
      </w:r>
      <w:r>
        <w:rPr>
          <w:rFonts w:ascii="David" w:hAnsi="David" w:cs="David"/>
          <w:rtl/>
        </w:rPr>
        <w:t xml:space="preserve"> בזאת האיש</w:t>
      </w:r>
      <w:r>
        <w:rPr>
          <w:rFonts w:ascii="David" w:hAnsi="David" w:cs="David" w:hint="cs"/>
          <w:rtl/>
        </w:rPr>
        <w:t>ה</w:t>
      </w:r>
      <w:r>
        <w:rPr>
          <w:rFonts w:ascii="David" w:hAnsi="David" w:cs="David"/>
          <w:rtl/>
        </w:rPr>
        <w:t xml:space="preserve"> כי היה ו</w:t>
      </w:r>
      <w:r>
        <w:rPr>
          <w:rFonts w:ascii="David" w:hAnsi="David" w:cs="David" w:hint="cs"/>
          <w:rtl/>
        </w:rPr>
        <w:t xml:space="preserve">תשקיע </w:t>
      </w:r>
      <w:r>
        <w:rPr>
          <w:rFonts w:ascii="David" w:hAnsi="David" w:cs="David"/>
          <w:rtl/>
        </w:rPr>
        <w:t>השקעה כל שהיא ב</w:t>
      </w:r>
      <w:r>
        <w:rPr>
          <w:rFonts w:ascii="David" w:hAnsi="David" w:cs="David" w:hint="cs"/>
          <w:rtl/>
        </w:rPr>
        <w:t xml:space="preserve">נכס מקרקעין הרשום </w:t>
      </w:r>
      <w:r>
        <w:rPr>
          <w:rFonts w:ascii="David" w:hAnsi="David" w:cs="David"/>
          <w:rtl/>
        </w:rPr>
        <w:t xml:space="preserve">על שם האיש או בכל תחלוף חפצי של </w:t>
      </w:r>
      <w:r>
        <w:rPr>
          <w:rFonts w:ascii="David" w:hAnsi="David" w:cs="David" w:hint="cs"/>
          <w:rtl/>
        </w:rPr>
        <w:t>נכס שכזה</w:t>
      </w:r>
      <w:r>
        <w:rPr>
          <w:rFonts w:ascii="David" w:hAnsi="David" w:cs="David"/>
          <w:rtl/>
        </w:rPr>
        <w:t>, לא יהיה בהשקעה זו, גבוהה או משמעותית ככל אשר תהיה אם תהיה, בכדי להקנות לאיש</w:t>
      </w:r>
      <w:r>
        <w:rPr>
          <w:rFonts w:ascii="David" w:hAnsi="David" w:cs="David" w:hint="cs"/>
          <w:rtl/>
        </w:rPr>
        <w:t xml:space="preserve">ה </w:t>
      </w:r>
      <w:r>
        <w:rPr>
          <w:rFonts w:ascii="David" w:hAnsi="David" w:cs="David"/>
          <w:rtl/>
        </w:rPr>
        <w:t>שום זכויות בעלות, זכות להשבה או זכות לפירות כל שהם בדירה או בתחלוף חפצי אחר של דירה שכזו והאיש</w:t>
      </w:r>
      <w:r>
        <w:rPr>
          <w:rFonts w:ascii="David" w:hAnsi="David" w:cs="David" w:hint="cs"/>
          <w:rtl/>
        </w:rPr>
        <w:t xml:space="preserve">ה </w:t>
      </w:r>
      <w:r>
        <w:rPr>
          <w:rFonts w:ascii="David" w:hAnsi="David" w:cs="David"/>
          <w:rtl/>
        </w:rPr>
        <w:t>מנוע</w:t>
      </w:r>
      <w:r>
        <w:rPr>
          <w:rFonts w:ascii="David" w:hAnsi="David" w:cs="David" w:hint="cs"/>
          <w:rtl/>
        </w:rPr>
        <w:t>ה</w:t>
      </w:r>
      <w:r>
        <w:rPr>
          <w:rFonts w:ascii="David" w:hAnsi="David" w:cs="David"/>
          <w:rtl/>
        </w:rPr>
        <w:t xml:space="preserve"> מלטעון כל טענה של בעלות, השבחה או כל טענה אחרת אשר משמעותה היא כי יש לאיש</w:t>
      </w:r>
      <w:r>
        <w:rPr>
          <w:rFonts w:ascii="David" w:hAnsi="David" w:cs="David" w:hint="cs"/>
          <w:rtl/>
        </w:rPr>
        <w:t>ה</w:t>
      </w:r>
      <w:r>
        <w:rPr>
          <w:rFonts w:ascii="David" w:hAnsi="David" w:cs="David"/>
          <w:rtl/>
        </w:rPr>
        <w:t xml:space="preserve"> חלק כל שהוא בדירה.</w:t>
      </w:r>
    </w:p>
    <w:p>
      <w:pPr>
        <w:pStyle w:val="a6"/>
        <w:jc w:val="both"/>
        <w:rPr>
          <w:rFonts w:ascii="David" w:hAnsi="David" w:cs="David"/>
        </w:rPr>
      </w:pPr>
    </w:p>
    <w:p>
      <w:pPr>
        <w:pStyle w:val="a6"/>
        <w:numPr>
          <w:ilvl w:val="0"/>
          <w:numId w:val="3"/>
        </w:numPr>
        <w:spacing w:after="0"/>
        <w:rPr>
          <w:rFonts w:ascii="David" w:hAnsi="David" w:cs="David"/>
        </w:rPr>
      </w:pPr>
      <w:r>
        <w:rPr>
          <w:rFonts w:ascii="David" w:hAnsi="David" w:cs="David"/>
          <w:rtl/>
        </w:rPr>
        <w:t>הגיע המועד הקובע כמובנו של מושג זה בהסכם זה דלמטה</w:t>
      </w:r>
      <w:r>
        <w:rPr>
          <w:rFonts w:ascii="David" w:hAnsi="David" w:cs="David" w:hint="cs"/>
          <w:rtl/>
        </w:rPr>
        <w:t xml:space="preserve"> יוכל האיש</w:t>
      </w:r>
      <w:r>
        <w:rPr>
          <w:rFonts w:ascii="David" w:hAnsi="David" w:cs="David"/>
          <w:rtl/>
        </w:rPr>
        <w:t xml:space="preserve"> לדרוש את סילוק יד</w:t>
      </w:r>
      <w:r>
        <w:rPr>
          <w:rFonts w:ascii="David" w:hAnsi="David" w:cs="David" w:hint="cs"/>
          <w:rtl/>
        </w:rPr>
        <w:t xml:space="preserve">ה </w:t>
      </w:r>
      <w:r>
        <w:rPr>
          <w:rFonts w:ascii="David" w:hAnsi="David" w:cs="David"/>
          <w:rtl/>
        </w:rPr>
        <w:t>של האיש</w:t>
      </w:r>
      <w:r>
        <w:rPr>
          <w:rFonts w:ascii="David" w:hAnsi="David" w:cs="David" w:hint="cs"/>
          <w:rtl/>
        </w:rPr>
        <w:t>ה מכל מכס מקרקעין הרשום על שמו</w:t>
      </w:r>
      <w:r>
        <w:rPr>
          <w:rFonts w:ascii="David" w:hAnsi="David" w:cs="David"/>
          <w:rtl/>
        </w:rPr>
        <w:t>, בתוך המועד הקבוע בהסכם זה דלמטה ולא תישמע כל טענה בענין זה לרבות לא טענה בדבר זכות למגורים</w:t>
      </w:r>
      <w:r>
        <w:rPr>
          <w:rFonts w:ascii="David" w:hAnsi="David" w:cs="David" w:hint="cs"/>
          <w:rtl/>
        </w:rPr>
        <w:t xml:space="preserve"> ו/או כל זכות קניינית מכל מין או סוג שהוא.</w:t>
      </w:r>
    </w:p>
    <w:p>
      <w:pPr>
        <w:pStyle w:val="a5"/>
        <w:rPr>
          <w:rFonts w:ascii="David" w:hAnsi="David" w:cs="David"/>
          <w:rtl/>
        </w:rPr>
      </w:pPr>
    </w:p>
    <w:p>
      <w:pPr>
        <w:pStyle w:val="a6"/>
        <w:numPr>
          <w:ilvl w:val="0"/>
          <w:numId w:val="3"/>
        </w:numPr>
        <w:spacing w:after="0"/>
        <w:rPr>
          <w:rFonts w:ascii="David" w:hAnsi="David" w:cs="David"/>
        </w:rPr>
      </w:pPr>
      <w:r>
        <w:rPr>
          <w:rFonts w:ascii="David" w:hAnsi="David" w:cs="David" w:hint="cs"/>
          <w:rtl/>
        </w:rPr>
        <w:t>הצדדים מצהירים כעת בחתימת ידם כי כל הבטחה בעל פה אין לה כל תוקף ןהדבר נאמר בזאת למפרע על מנת שלא תקום טענה בדבר הבטחה בעל פה.</w:t>
      </w:r>
    </w:p>
    <w:p>
      <w:pPr>
        <w:pStyle w:val="a5"/>
        <w:rPr>
          <w:rFonts w:ascii="David" w:hAnsi="David" w:cs="David"/>
          <w:rtl/>
        </w:rPr>
      </w:pPr>
    </w:p>
    <w:p>
      <w:pPr>
        <w:pStyle w:val="a6"/>
        <w:numPr>
          <w:ilvl w:val="0"/>
          <w:numId w:val="3"/>
        </w:numPr>
        <w:spacing w:after="0"/>
        <w:rPr>
          <w:rFonts w:ascii="David" w:hAnsi="David" w:cs="David"/>
        </w:rPr>
      </w:pPr>
      <w:r>
        <w:rPr>
          <w:rFonts w:ascii="David" w:hAnsi="David" w:cs="David"/>
          <w:rtl/>
        </w:rPr>
        <w:t>הצדדים מסכימים כי במקרה של פטירה חו"ח של אחד מבני הזוג, בן הזוג שנותר בחיים לא יכול להקנות כל זכויות קנייניות ו/או אחרות בדירה בה התגוררו הצדדים טרם הפטירה</w:t>
      </w:r>
      <w:r>
        <w:rPr>
          <w:rFonts w:ascii="David" w:hAnsi="David" w:cs="David" w:hint="cs"/>
          <w:rtl/>
        </w:rPr>
        <w:t>.</w:t>
      </w:r>
    </w:p>
    <w:p>
      <w:pPr>
        <w:pStyle w:val="a5"/>
        <w:rPr>
          <w:rFonts w:ascii="David" w:hAnsi="David" w:cs="David"/>
          <w:rtl/>
        </w:rPr>
      </w:pPr>
    </w:p>
    <w:p>
      <w:pPr>
        <w:pStyle w:val="a6"/>
        <w:spacing w:after="0"/>
        <w:ind w:left="720"/>
        <w:rPr>
          <w:rFonts w:ascii="David" w:hAnsi="David" w:cs="David"/>
        </w:rPr>
      </w:pPr>
    </w:p>
    <w:p>
      <w:pPr>
        <w:pStyle w:val="a6"/>
        <w:spacing w:after="0"/>
        <w:ind w:left="720"/>
        <w:rPr>
          <w:rFonts w:ascii="David" w:hAnsi="David" w:cs="David"/>
          <w:rtl/>
        </w:rPr>
      </w:pPr>
    </w:p>
    <w:p>
      <w:pPr>
        <w:pStyle w:val="a6"/>
        <w:spacing w:after="0"/>
        <w:ind w:left="720"/>
        <w:rPr>
          <w:rFonts w:ascii="David" w:hAnsi="David" w:cs="David"/>
          <w:rtl/>
        </w:rPr>
      </w:pPr>
    </w:p>
    <w:p>
      <w:pPr>
        <w:pStyle w:val="a6"/>
        <w:spacing w:after="0"/>
        <w:rPr>
          <w:rFonts w:ascii="David" w:hAnsi="David" w:cs="David"/>
          <w:b/>
          <w:bCs/>
          <w:u w:val="single"/>
          <w:rtl/>
        </w:rPr>
      </w:pPr>
      <w:r>
        <w:rPr>
          <w:rFonts w:ascii="David" w:hAnsi="David" w:cs="David" w:hint="cs"/>
          <w:b/>
          <w:bCs/>
          <w:u w:val="single"/>
          <w:rtl/>
        </w:rPr>
        <w:lastRenderedPageBreak/>
        <w:t>עסקים המצויים בבעלות האיש</w:t>
      </w:r>
    </w:p>
    <w:p>
      <w:pPr>
        <w:pStyle w:val="a6"/>
        <w:spacing w:after="0"/>
        <w:rPr>
          <w:rFonts w:ascii="David" w:hAnsi="David" w:cs="David"/>
          <w:b/>
          <w:bCs/>
          <w:u w:val="single"/>
          <w:rtl/>
        </w:rPr>
      </w:pPr>
    </w:p>
    <w:p>
      <w:pPr>
        <w:pStyle w:val="a6"/>
        <w:numPr>
          <w:ilvl w:val="0"/>
          <w:numId w:val="5"/>
        </w:numPr>
        <w:spacing w:after="0"/>
        <w:rPr>
          <w:rFonts w:ascii="David" w:hAnsi="David" w:cs="David"/>
        </w:rPr>
      </w:pPr>
      <w:r>
        <w:rPr>
          <w:rFonts w:ascii="David" w:hAnsi="David" w:cs="David"/>
          <w:rtl/>
        </w:rPr>
        <w:t xml:space="preserve">מוסכם בזאת כי </w:t>
      </w:r>
      <w:r>
        <w:rPr>
          <w:rFonts w:ascii="David" w:hAnsi="David" w:cs="David" w:hint="cs"/>
          <w:rtl/>
        </w:rPr>
        <w:t>לאישה אין כל עניין וחלק בנכסי האיש וכי אם חלילה יצטברו חובות על העסק הם יהיו שייכים לאיש בלבד והאישה לא תחוייב בהם.</w:t>
      </w:r>
    </w:p>
    <w:p>
      <w:pPr>
        <w:pStyle w:val="a6"/>
        <w:numPr>
          <w:ilvl w:val="0"/>
          <w:numId w:val="5"/>
        </w:numPr>
        <w:spacing w:after="0"/>
        <w:rPr>
          <w:rFonts w:ascii="David" w:hAnsi="David" w:cs="David"/>
        </w:rPr>
      </w:pPr>
      <w:r>
        <w:rPr>
          <w:rFonts w:ascii="David" w:hAnsi="David" w:cs="David" w:hint="cs"/>
          <w:rtl/>
        </w:rPr>
        <w:t>מוסכם בזאת גם כי לאישה אין כל זכויות מכל מין או סוג שהוא בעסקו הנוכחי של האיש ובכל עסק אחר שיפתיח לרבות כל נכסי העסק, מטלטליו המוניטין וחשבונות הבנק של העסק.</w:t>
      </w:r>
    </w:p>
    <w:p>
      <w:pPr>
        <w:pStyle w:val="a6"/>
        <w:spacing w:after="0"/>
        <w:rPr>
          <w:rFonts w:ascii="David" w:hAnsi="David" w:cs="David"/>
          <w:b/>
          <w:bCs/>
          <w:u w:val="single"/>
          <w:rtl/>
        </w:rPr>
      </w:pPr>
    </w:p>
    <w:p>
      <w:pPr>
        <w:pStyle w:val="a6"/>
        <w:spacing w:after="0"/>
        <w:rPr>
          <w:rFonts w:ascii="David" w:hAnsi="David" w:cs="David"/>
          <w:b/>
          <w:bCs/>
          <w:u w:val="single"/>
          <w:rtl/>
        </w:rPr>
      </w:pPr>
    </w:p>
    <w:p>
      <w:pPr>
        <w:pStyle w:val="a6"/>
        <w:spacing w:after="0"/>
        <w:rPr>
          <w:rFonts w:ascii="David" w:hAnsi="David" w:cs="David"/>
          <w:b/>
          <w:bCs/>
          <w:u w:val="single"/>
          <w:rtl/>
        </w:rPr>
      </w:pPr>
      <w:r>
        <w:rPr>
          <w:rFonts w:ascii="David" w:hAnsi="David" w:cs="David"/>
          <w:b/>
          <w:bCs/>
          <w:u w:val="single"/>
          <w:rtl/>
        </w:rPr>
        <w:t xml:space="preserve">החיים המשותפים </w:t>
      </w:r>
    </w:p>
    <w:p>
      <w:pPr>
        <w:pStyle w:val="a6"/>
        <w:spacing w:after="0"/>
        <w:ind w:left="720"/>
        <w:rPr>
          <w:rFonts w:ascii="David" w:hAnsi="David" w:cs="David"/>
          <w:rtl/>
        </w:rPr>
      </w:pPr>
    </w:p>
    <w:p>
      <w:pPr>
        <w:pStyle w:val="a6"/>
        <w:numPr>
          <w:ilvl w:val="0"/>
          <w:numId w:val="5"/>
        </w:numPr>
        <w:spacing w:after="0"/>
        <w:rPr>
          <w:rFonts w:ascii="David" w:hAnsi="David" w:cs="David"/>
        </w:rPr>
      </w:pPr>
      <w:r>
        <w:rPr>
          <w:rFonts w:ascii="David" w:hAnsi="David" w:cs="David"/>
          <w:rtl/>
        </w:rPr>
        <w:t xml:space="preserve">מוסכם בזאת כי מתנות החתונה (ככל ותתקיים) אשר יקבלו הצדדים יהיו משותפות. </w:t>
      </w:r>
    </w:p>
    <w:p>
      <w:pPr>
        <w:pStyle w:val="a6"/>
        <w:spacing w:after="0"/>
        <w:ind w:left="720"/>
        <w:rPr>
          <w:rFonts w:ascii="David" w:hAnsi="David" w:cs="David"/>
        </w:rPr>
      </w:pPr>
    </w:p>
    <w:p>
      <w:pPr>
        <w:pStyle w:val="a6"/>
        <w:numPr>
          <w:ilvl w:val="0"/>
          <w:numId w:val="5"/>
        </w:numPr>
        <w:spacing w:after="0"/>
        <w:rPr>
          <w:rFonts w:ascii="David" w:hAnsi="David" w:cs="David"/>
        </w:rPr>
      </w:pPr>
      <w:r>
        <w:rPr>
          <w:rFonts w:ascii="David" w:hAnsi="David" w:cs="David"/>
          <w:rtl/>
        </w:rPr>
        <w:t>מוסכם כי רכוש אשר יירכש על ידי שני הצדדים יחד ואשר יירשם בבעלות משותפת יהא רכוש משותף.</w:t>
      </w:r>
    </w:p>
    <w:p>
      <w:pPr>
        <w:pStyle w:val="a6"/>
        <w:spacing w:after="0"/>
        <w:ind w:left="720"/>
        <w:rPr>
          <w:rFonts w:ascii="David" w:hAnsi="David" w:cs="David"/>
        </w:rPr>
      </w:pPr>
    </w:p>
    <w:p>
      <w:pPr>
        <w:pStyle w:val="a6"/>
        <w:numPr>
          <w:ilvl w:val="0"/>
          <w:numId w:val="5"/>
        </w:numPr>
        <w:spacing w:after="0"/>
        <w:rPr>
          <w:rFonts w:ascii="David" w:hAnsi="David" w:cs="David"/>
        </w:rPr>
      </w:pPr>
      <w:r>
        <w:rPr>
          <w:rFonts w:ascii="David" w:hAnsi="David" w:cs="David"/>
          <w:rtl/>
        </w:rPr>
        <w:t xml:space="preserve">כל מתנה שהיא שתינתן למי מהצדדים תהיה מתנתו הבלעדית ואין לצד השני כל זכות או בעלות על מתנה זו, לרבות תמורה ממכירתה או שוויה הכספי יהא אשר יהא . </w:t>
      </w:r>
    </w:p>
    <w:p>
      <w:pPr>
        <w:pStyle w:val="a6"/>
        <w:spacing w:after="0"/>
        <w:ind w:left="720"/>
        <w:rPr>
          <w:rFonts w:ascii="David" w:hAnsi="David" w:cs="David"/>
        </w:rPr>
      </w:pPr>
    </w:p>
    <w:p>
      <w:pPr>
        <w:pStyle w:val="a6"/>
        <w:numPr>
          <w:ilvl w:val="0"/>
          <w:numId w:val="5"/>
        </w:numPr>
        <w:spacing w:after="0"/>
        <w:rPr>
          <w:rFonts w:ascii="David" w:hAnsi="David" w:cs="David"/>
        </w:rPr>
      </w:pPr>
      <w:r>
        <w:rPr>
          <w:rFonts w:ascii="David" w:hAnsi="David" w:cs="David"/>
          <w:rtl/>
        </w:rPr>
        <w:t xml:space="preserve">חשבון בנק משותף – לצדדים אין חשבון משותף בעת חתימת הסכם זה . ככל והצדדים יחפצו בכך בעתיד, אזי יפתח חשבון משותף , וזאת בהסכמת שני הצדדים . </w:t>
      </w:r>
    </w:p>
    <w:p>
      <w:pPr>
        <w:pStyle w:val="a6"/>
        <w:spacing w:after="0"/>
        <w:ind w:left="720"/>
        <w:rPr>
          <w:rFonts w:ascii="David" w:hAnsi="David" w:cs="David"/>
        </w:rPr>
      </w:pPr>
    </w:p>
    <w:p>
      <w:pPr>
        <w:pStyle w:val="a6"/>
        <w:spacing w:after="0"/>
        <w:rPr>
          <w:rFonts w:ascii="David" w:hAnsi="David" w:cs="David"/>
          <w:b/>
          <w:bCs/>
          <w:u w:val="single"/>
          <w:rtl/>
        </w:rPr>
      </w:pPr>
      <w:r>
        <w:rPr>
          <w:rFonts w:ascii="David" w:hAnsi="David" w:cs="David"/>
          <w:b/>
          <w:bCs/>
          <w:u w:val="single"/>
          <w:rtl/>
        </w:rPr>
        <w:t>פירוד</w:t>
      </w:r>
      <w:r>
        <w:rPr>
          <w:rFonts w:ascii="David" w:hAnsi="David" w:cs="David"/>
          <w:b/>
          <w:bCs/>
          <w:u w:val="single"/>
          <w:rtl/>
        </w:rPr>
        <w:br/>
      </w:r>
    </w:p>
    <w:p>
      <w:pPr>
        <w:pStyle w:val="a5"/>
        <w:numPr>
          <w:ilvl w:val="0"/>
          <w:numId w:val="5"/>
        </w:numPr>
        <w:tabs>
          <w:tab w:val="left" w:pos="1431"/>
        </w:tabs>
        <w:spacing w:line="360" w:lineRule="auto"/>
        <w:jc w:val="both"/>
        <w:rPr>
          <w:rFonts w:ascii="David" w:hAnsi="David" w:cs="David"/>
          <w:sz w:val="24"/>
          <w:szCs w:val="24"/>
          <w:rtl/>
        </w:rPr>
      </w:pPr>
      <w:r>
        <w:rPr>
          <w:rFonts w:ascii="David" w:hAnsi="David" w:cs="David"/>
          <w:sz w:val="24"/>
          <w:szCs w:val="24"/>
          <w:rtl/>
        </w:rPr>
        <w:t>סבר מי מהצדדים, מכל סיבה שהיא, כי אין עוד ברצונו, להמשיך בחיים משותפים עם  רעהו,  ייתן על כך לצד האחר, הודעה בכתב ( להלן: "</w:t>
      </w:r>
      <w:r>
        <w:rPr>
          <w:rFonts w:ascii="David" w:hAnsi="David" w:cs="David"/>
          <w:b/>
          <w:bCs/>
          <w:sz w:val="24"/>
          <w:szCs w:val="24"/>
          <w:rtl/>
        </w:rPr>
        <w:t>הודעת פירוד</w:t>
      </w:r>
      <w:r>
        <w:rPr>
          <w:rFonts w:ascii="David" w:hAnsi="David" w:cs="David"/>
          <w:sz w:val="24"/>
          <w:szCs w:val="24"/>
          <w:rtl/>
        </w:rPr>
        <w:t xml:space="preserve">"). </w:t>
      </w:r>
    </w:p>
    <w:p>
      <w:pPr>
        <w:tabs>
          <w:tab w:val="left" w:pos="1431"/>
        </w:tabs>
        <w:spacing w:line="360" w:lineRule="auto"/>
        <w:ind w:left="720"/>
        <w:jc w:val="both"/>
        <w:rPr>
          <w:rFonts w:ascii="David" w:hAnsi="David" w:cs="David"/>
          <w:rtl/>
        </w:rPr>
      </w:pPr>
    </w:p>
    <w:p>
      <w:pPr>
        <w:pStyle w:val="a5"/>
        <w:numPr>
          <w:ilvl w:val="0"/>
          <w:numId w:val="5"/>
        </w:numPr>
        <w:tabs>
          <w:tab w:val="left" w:pos="1431"/>
        </w:tabs>
        <w:spacing w:line="360" w:lineRule="auto"/>
        <w:jc w:val="both"/>
        <w:rPr>
          <w:rFonts w:ascii="David" w:hAnsi="David" w:cs="David"/>
          <w:sz w:val="24"/>
          <w:szCs w:val="24"/>
        </w:rPr>
      </w:pPr>
      <w:r>
        <w:rPr>
          <w:rFonts w:ascii="David" w:hAnsi="David" w:cs="David"/>
          <w:sz w:val="24"/>
          <w:szCs w:val="24"/>
          <w:rtl/>
        </w:rPr>
        <w:t xml:space="preserve">הודעת הפירוד תימסר </w:t>
      </w:r>
      <w:r>
        <w:rPr>
          <w:rFonts w:ascii="David" w:hAnsi="David" w:cs="David" w:hint="cs"/>
          <w:sz w:val="24"/>
          <w:szCs w:val="24"/>
          <w:rtl/>
        </w:rPr>
        <w:t>באמצעות הודעת ווסטאפ או סמס או בשיחה טלפונית</w:t>
      </w:r>
      <w:r>
        <w:rPr>
          <w:rFonts w:ascii="David" w:hAnsi="David" w:cs="David"/>
          <w:sz w:val="24"/>
          <w:szCs w:val="24"/>
          <w:rtl/>
        </w:rPr>
        <w:t xml:space="preserve">, </w:t>
      </w:r>
      <w:r>
        <w:rPr>
          <w:rFonts w:ascii="David" w:hAnsi="David" w:cs="David" w:hint="cs"/>
          <w:sz w:val="24"/>
          <w:szCs w:val="24"/>
          <w:rtl/>
        </w:rPr>
        <w:t xml:space="preserve">ומועדה </w:t>
      </w:r>
      <w:r>
        <w:rPr>
          <w:rFonts w:ascii="David" w:hAnsi="David" w:cs="David"/>
          <w:sz w:val="24"/>
          <w:szCs w:val="24"/>
          <w:rtl/>
        </w:rPr>
        <w:t>יהא מועד הפירוד שבין הצדדים.</w:t>
      </w:r>
    </w:p>
    <w:p>
      <w:pPr>
        <w:pStyle w:val="a5"/>
        <w:tabs>
          <w:tab w:val="left" w:pos="1431"/>
        </w:tabs>
        <w:spacing w:line="360" w:lineRule="auto"/>
        <w:jc w:val="both"/>
        <w:rPr>
          <w:rFonts w:ascii="David" w:hAnsi="David" w:cs="David"/>
          <w:sz w:val="24"/>
          <w:szCs w:val="24"/>
        </w:rPr>
      </w:pPr>
    </w:p>
    <w:p>
      <w:pPr>
        <w:pStyle w:val="a5"/>
        <w:numPr>
          <w:ilvl w:val="0"/>
          <w:numId w:val="5"/>
        </w:numPr>
        <w:tabs>
          <w:tab w:val="left" w:pos="1431"/>
        </w:tabs>
        <w:spacing w:line="360" w:lineRule="auto"/>
        <w:jc w:val="both"/>
        <w:rPr>
          <w:rFonts w:ascii="David" w:hAnsi="David" w:cs="David"/>
          <w:sz w:val="24"/>
          <w:szCs w:val="24"/>
        </w:rPr>
      </w:pPr>
      <w:r>
        <w:rPr>
          <w:rFonts w:ascii="David" w:hAnsi="David" w:cs="David"/>
          <w:sz w:val="24"/>
          <w:szCs w:val="24"/>
          <w:rtl/>
        </w:rPr>
        <w:t xml:space="preserve">היה הנכס בו מתגוררים הצדדים </w:t>
      </w:r>
      <w:r>
        <w:rPr>
          <w:rFonts w:ascii="David" w:hAnsi="David" w:cs="David" w:hint="cs"/>
          <w:sz w:val="24"/>
          <w:szCs w:val="24"/>
          <w:rtl/>
        </w:rPr>
        <w:t>נכס מקרקעין המצוי בבעלות האיש</w:t>
      </w:r>
      <w:r>
        <w:rPr>
          <w:rFonts w:ascii="David" w:hAnsi="David" w:cs="David"/>
          <w:sz w:val="24"/>
          <w:szCs w:val="24"/>
          <w:rtl/>
        </w:rPr>
        <w:t xml:space="preserve"> לבד</w:t>
      </w:r>
      <w:r>
        <w:rPr>
          <w:rFonts w:ascii="David" w:hAnsi="David" w:cs="David" w:hint="cs"/>
          <w:sz w:val="24"/>
          <w:szCs w:val="24"/>
          <w:rtl/>
        </w:rPr>
        <w:t xml:space="preserve">ו תעזוב האישה </w:t>
      </w:r>
      <w:r>
        <w:rPr>
          <w:rFonts w:ascii="David" w:hAnsi="David" w:cs="David"/>
          <w:sz w:val="24"/>
          <w:szCs w:val="24"/>
          <w:rtl/>
        </w:rPr>
        <w:t xml:space="preserve">את הדירה בתוך </w:t>
      </w:r>
      <w:r>
        <w:rPr>
          <w:rFonts w:ascii="David" w:hAnsi="David" w:cs="David" w:hint="cs"/>
          <w:sz w:val="24"/>
          <w:szCs w:val="24"/>
          <w:rtl/>
        </w:rPr>
        <w:t xml:space="preserve">90 </w:t>
      </w:r>
      <w:r>
        <w:rPr>
          <w:rFonts w:ascii="David" w:hAnsi="David" w:cs="David"/>
          <w:sz w:val="24"/>
          <w:szCs w:val="24"/>
          <w:rtl/>
        </w:rPr>
        <w:t xml:space="preserve"> יום מיום מתן הודעת הפירוד, וללא צורך בהליך נוסף, ועצם חתימת</w:t>
      </w:r>
      <w:r>
        <w:rPr>
          <w:rFonts w:ascii="David" w:hAnsi="David" w:cs="David" w:hint="cs"/>
          <w:sz w:val="24"/>
          <w:szCs w:val="24"/>
          <w:rtl/>
        </w:rPr>
        <w:t xml:space="preserve">ה </w:t>
      </w:r>
      <w:r>
        <w:rPr>
          <w:rFonts w:ascii="David" w:hAnsi="David" w:cs="David"/>
          <w:sz w:val="24"/>
          <w:szCs w:val="24"/>
          <w:rtl/>
        </w:rPr>
        <w:t>של האיש</w:t>
      </w:r>
      <w:r>
        <w:rPr>
          <w:rFonts w:ascii="David" w:hAnsi="David" w:cs="David" w:hint="cs"/>
          <w:sz w:val="24"/>
          <w:szCs w:val="24"/>
          <w:rtl/>
        </w:rPr>
        <w:t>ה</w:t>
      </w:r>
      <w:r>
        <w:rPr>
          <w:rFonts w:ascii="David" w:hAnsi="David" w:cs="David"/>
          <w:sz w:val="24"/>
          <w:szCs w:val="24"/>
          <w:rtl/>
        </w:rPr>
        <w:t xml:space="preserve"> על הסכם זה כמוה כהסכמה בלתי מותנית לפינוי .</w:t>
      </w:r>
    </w:p>
    <w:p>
      <w:pPr>
        <w:pStyle w:val="a5"/>
        <w:spacing w:line="360" w:lineRule="auto"/>
        <w:rPr>
          <w:rFonts w:ascii="David" w:hAnsi="David" w:cs="David"/>
          <w:sz w:val="24"/>
          <w:szCs w:val="24"/>
          <w:rtl/>
        </w:rPr>
      </w:pPr>
    </w:p>
    <w:p>
      <w:pPr>
        <w:pStyle w:val="a5"/>
        <w:numPr>
          <w:ilvl w:val="0"/>
          <w:numId w:val="5"/>
        </w:numPr>
        <w:tabs>
          <w:tab w:val="left" w:pos="1431"/>
        </w:tabs>
        <w:spacing w:line="360" w:lineRule="auto"/>
        <w:jc w:val="both"/>
        <w:rPr>
          <w:rFonts w:ascii="David" w:hAnsi="David" w:cs="David"/>
          <w:sz w:val="24"/>
          <w:szCs w:val="24"/>
        </w:rPr>
      </w:pPr>
      <w:r>
        <w:rPr>
          <w:rFonts w:ascii="David" w:hAnsi="David" w:cs="David"/>
          <w:sz w:val="24"/>
          <w:szCs w:val="24"/>
          <w:rtl/>
        </w:rPr>
        <w:t>הצדדים מתחייבים כי יסיימו את הקשר ביניהם בכלל, ואת הקשר הממוני בפרט בצורה הוגנת ומכובדת כאמור בהסכם זה במהירות וביעילות.</w:t>
      </w:r>
    </w:p>
    <w:p>
      <w:pPr>
        <w:pStyle w:val="a5"/>
        <w:spacing w:line="360" w:lineRule="auto"/>
        <w:rPr>
          <w:rFonts w:ascii="David" w:hAnsi="David" w:cs="David"/>
          <w:sz w:val="24"/>
          <w:szCs w:val="24"/>
          <w:rtl/>
        </w:rPr>
      </w:pPr>
    </w:p>
    <w:p>
      <w:pPr>
        <w:pStyle w:val="a5"/>
        <w:numPr>
          <w:ilvl w:val="0"/>
          <w:numId w:val="5"/>
        </w:numPr>
        <w:tabs>
          <w:tab w:val="left" w:pos="1431"/>
        </w:tabs>
        <w:spacing w:line="360" w:lineRule="auto"/>
        <w:jc w:val="both"/>
        <w:rPr>
          <w:rFonts w:ascii="David" w:hAnsi="David" w:cs="David"/>
          <w:sz w:val="24"/>
          <w:szCs w:val="24"/>
        </w:rPr>
      </w:pPr>
      <w:r>
        <w:rPr>
          <w:rFonts w:ascii="David" w:hAnsi="David" w:cs="David"/>
          <w:sz w:val="24"/>
          <w:szCs w:val="24"/>
          <w:rtl/>
        </w:rPr>
        <w:t xml:space="preserve">הרכוש אשר בבעלות משותפת, ככל ויהא כזה, יחולק </w:t>
      </w:r>
      <w:r>
        <w:rPr>
          <w:rFonts w:ascii="David" w:hAnsi="David" w:cs="David" w:hint="cs"/>
          <w:sz w:val="24"/>
          <w:szCs w:val="24"/>
          <w:rtl/>
        </w:rPr>
        <w:t xml:space="preserve">בהקדם האפשרי </w:t>
      </w:r>
      <w:r>
        <w:rPr>
          <w:rFonts w:ascii="David" w:hAnsi="David" w:cs="David"/>
          <w:sz w:val="24"/>
          <w:szCs w:val="24"/>
          <w:rtl/>
        </w:rPr>
        <w:t xml:space="preserve">בין הצדדים בעין או שיימכר ותמורתו תחולק בשווה בין הצדדים. </w:t>
      </w:r>
    </w:p>
    <w:p>
      <w:pPr>
        <w:pStyle w:val="a5"/>
        <w:numPr>
          <w:ilvl w:val="0"/>
          <w:numId w:val="5"/>
        </w:numPr>
        <w:tabs>
          <w:tab w:val="left" w:pos="1431"/>
        </w:tabs>
        <w:spacing w:line="360" w:lineRule="auto"/>
        <w:jc w:val="both"/>
        <w:rPr>
          <w:rFonts w:ascii="David" w:hAnsi="David" w:cs="David"/>
          <w:sz w:val="24"/>
          <w:szCs w:val="24"/>
        </w:rPr>
      </w:pPr>
      <w:r>
        <w:rPr>
          <w:rFonts w:ascii="David" w:hAnsi="David" w:cs="David" w:hint="cs"/>
          <w:sz w:val="24"/>
          <w:szCs w:val="24"/>
          <w:rtl/>
        </w:rPr>
        <w:t>החל ממועד הודעת הפירוד ייפסקו כל החיובים החלים על הצדדים על פי הסכם זה לרבות אך לא רק העברות הכספים לחשבון המשותף.</w:t>
      </w:r>
    </w:p>
    <w:p>
      <w:pPr>
        <w:pStyle w:val="a5"/>
        <w:numPr>
          <w:ilvl w:val="0"/>
          <w:numId w:val="5"/>
        </w:numPr>
        <w:tabs>
          <w:tab w:val="left" w:pos="1431"/>
        </w:tabs>
        <w:spacing w:line="360" w:lineRule="auto"/>
        <w:jc w:val="both"/>
        <w:rPr>
          <w:rFonts w:ascii="David" w:hAnsi="David" w:cs="David"/>
          <w:sz w:val="24"/>
          <w:szCs w:val="24"/>
        </w:rPr>
      </w:pPr>
      <w:r>
        <w:rPr>
          <w:rFonts w:ascii="David" w:hAnsi="David" w:cs="David" w:hint="cs"/>
          <w:sz w:val="24"/>
          <w:szCs w:val="24"/>
          <w:rtl/>
        </w:rPr>
        <w:t>הצדדים מסכימים בזאת כי עם קבלה על פירוד לא תקום כל טענה ממונית או קניינית או כל טענה מכל מין או זגות שהוא באשר למזונות משקמים וזאת למעט תשלומי מזונות לילדים משותפים שעליהם חלה על פי חוקי מדינת ישראל חובת המזונות.</w:t>
      </w:r>
    </w:p>
    <w:p>
      <w:pPr>
        <w:pStyle w:val="a5"/>
        <w:tabs>
          <w:tab w:val="left" w:pos="1431"/>
        </w:tabs>
        <w:spacing w:line="360" w:lineRule="auto"/>
        <w:jc w:val="both"/>
        <w:rPr>
          <w:rFonts w:ascii="David" w:hAnsi="David" w:cs="David"/>
          <w:sz w:val="24"/>
          <w:szCs w:val="24"/>
        </w:rPr>
      </w:pPr>
    </w:p>
    <w:p>
      <w:pPr>
        <w:pStyle w:val="a5"/>
        <w:spacing w:line="360" w:lineRule="auto"/>
        <w:rPr>
          <w:rFonts w:ascii="David" w:hAnsi="David" w:cs="David"/>
          <w:sz w:val="24"/>
          <w:szCs w:val="24"/>
          <w:rtl/>
        </w:rPr>
      </w:pPr>
    </w:p>
    <w:p>
      <w:pPr>
        <w:pStyle w:val="a5"/>
        <w:numPr>
          <w:ilvl w:val="0"/>
          <w:numId w:val="5"/>
        </w:numPr>
        <w:tabs>
          <w:tab w:val="left" w:pos="1431"/>
        </w:tabs>
        <w:spacing w:line="360" w:lineRule="auto"/>
        <w:jc w:val="both"/>
        <w:rPr>
          <w:rFonts w:ascii="David" w:hAnsi="David" w:cs="David"/>
          <w:sz w:val="24"/>
          <w:szCs w:val="24"/>
        </w:rPr>
      </w:pPr>
      <w:r>
        <w:rPr>
          <w:rFonts w:ascii="David" w:hAnsi="David" w:cs="David"/>
          <w:sz w:val="24"/>
          <w:szCs w:val="24"/>
          <w:rtl/>
        </w:rPr>
        <w:t xml:space="preserve">הצדדים מסכימים בזאת כי יפעלו בכל דרך בכדי להסדיר את החלוקה בניהם בדרך של הגעה להסכמות, וככל ולא יגיעו הצדדים להסכמות אזי בית המשפט המוסמך יהא בית המשפט לענייני משפחה. </w:t>
      </w:r>
    </w:p>
    <w:p>
      <w:pPr>
        <w:pStyle w:val="a5"/>
        <w:tabs>
          <w:tab w:val="left" w:pos="1431"/>
        </w:tabs>
        <w:jc w:val="both"/>
        <w:rPr>
          <w:rFonts w:ascii="David" w:hAnsi="David" w:cs="David"/>
          <w:sz w:val="24"/>
          <w:szCs w:val="24"/>
        </w:rPr>
      </w:pPr>
    </w:p>
    <w:p>
      <w:pPr>
        <w:pStyle w:val="a5"/>
        <w:rPr>
          <w:rFonts w:ascii="David" w:hAnsi="David" w:cs="David"/>
          <w:b/>
          <w:bCs/>
          <w:sz w:val="24"/>
          <w:szCs w:val="24"/>
          <w:u w:val="single"/>
          <w:rtl/>
        </w:rPr>
      </w:pPr>
    </w:p>
    <w:p>
      <w:pPr>
        <w:pStyle w:val="a5"/>
        <w:ind w:left="0"/>
        <w:rPr>
          <w:rFonts w:ascii="David" w:hAnsi="David" w:cs="David"/>
          <w:b/>
          <w:bCs/>
          <w:sz w:val="24"/>
          <w:szCs w:val="24"/>
          <w:u w:val="single"/>
          <w:rtl/>
        </w:rPr>
      </w:pPr>
      <w:r>
        <w:rPr>
          <w:rFonts w:ascii="David" w:hAnsi="David" w:cs="David" w:hint="cs"/>
          <w:b/>
          <w:bCs/>
          <w:sz w:val="24"/>
          <w:szCs w:val="24"/>
          <w:u w:val="single"/>
          <w:rtl/>
        </w:rPr>
        <w:t>חשבונות בנקים</w:t>
      </w:r>
    </w:p>
    <w:p>
      <w:pPr>
        <w:pStyle w:val="a5"/>
        <w:rPr>
          <w:rFonts w:ascii="David" w:hAnsi="David" w:cs="David"/>
          <w:b/>
          <w:bCs/>
          <w:sz w:val="24"/>
          <w:szCs w:val="24"/>
          <w:u w:val="single"/>
          <w:rtl/>
        </w:rPr>
      </w:pPr>
    </w:p>
    <w:p>
      <w:pPr>
        <w:numPr>
          <w:ilvl w:val="0"/>
          <w:numId w:val="5"/>
        </w:numPr>
        <w:tabs>
          <w:tab w:val="left" w:pos="1431"/>
        </w:tabs>
        <w:jc w:val="both"/>
        <w:rPr>
          <w:rFonts w:ascii="David" w:hAnsi="David" w:cs="David"/>
        </w:rPr>
      </w:pPr>
      <w:r>
        <w:rPr>
          <w:rFonts w:ascii="David" w:hAnsi="David" w:cs="David" w:hint="cs"/>
          <w:rtl/>
        </w:rPr>
        <w:t>בבעלותו של כל אחד מהצדדים חשבונות בנקים המתנהלים על שמו.</w:t>
      </w:r>
    </w:p>
    <w:p>
      <w:pPr>
        <w:tabs>
          <w:tab w:val="left" w:pos="1431"/>
        </w:tabs>
        <w:ind w:left="720"/>
        <w:jc w:val="both"/>
        <w:rPr>
          <w:rFonts w:ascii="David" w:hAnsi="David" w:cs="David"/>
        </w:rPr>
      </w:pPr>
    </w:p>
    <w:p>
      <w:pPr>
        <w:numPr>
          <w:ilvl w:val="0"/>
          <w:numId w:val="5"/>
        </w:numPr>
        <w:tabs>
          <w:tab w:val="left" w:pos="1431"/>
        </w:tabs>
        <w:jc w:val="both"/>
        <w:rPr>
          <w:rFonts w:ascii="David" w:hAnsi="David" w:cs="David"/>
        </w:rPr>
      </w:pPr>
      <w:r>
        <w:rPr>
          <w:rFonts w:ascii="David" w:hAnsi="David" w:cs="David" w:hint="cs"/>
          <w:rtl/>
        </w:rPr>
        <w:t>לאיש חשבון בנק על שם העסק אשר הינו בבעלות העסק וממנו מתנהלת כל פעילות העסק.</w:t>
      </w:r>
    </w:p>
    <w:p>
      <w:pPr>
        <w:pStyle w:val="a5"/>
        <w:rPr>
          <w:rFonts w:ascii="David" w:hAnsi="David" w:cs="David"/>
          <w:rtl/>
        </w:rPr>
      </w:pPr>
    </w:p>
    <w:p>
      <w:pPr>
        <w:numPr>
          <w:ilvl w:val="0"/>
          <w:numId w:val="5"/>
        </w:numPr>
        <w:tabs>
          <w:tab w:val="left" w:pos="1431"/>
        </w:tabs>
        <w:jc w:val="both"/>
        <w:rPr>
          <w:rFonts w:ascii="David" w:hAnsi="David" w:cs="David"/>
        </w:rPr>
      </w:pPr>
      <w:r>
        <w:rPr>
          <w:rFonts w:ascii="David" w:hAnsi="David" w:cs="David" w:hint="cs"/>
          <w:rtl/>
        </w:rPr>
        <w:t>בנוסף לאיש חשבון בנק פרטי ממנו מתנהלת פעילותו הפרטית.</w:t>
      </w:r>
    </w:p>
    <w:p>
      <w:pPr>
        <w:pStyle w:val="a5"/>
        <w:rPr>
          <w:rFonts w:ascii="David" w:hAnsi="David" w:cs="David"/>
          <w:rtl/>
        </w:rPr>
      </w:pPr>
    </w:p>
    <w:p>
      <w:pPr>
        <w:tabs>
          <w:tab w:val="left" w:pos="1431"/>
        </w:tabs>
        <w:ind w:left="720"/>
        <w:jc w:val="both"/>
        <w:rPr>
          <w:rFonts w:ascii="David" w:hAnsi="David" w:cs="David"/>
        </w:rPr>
      </w:pPr>
    </w:p>
    <w:p>
      <w:pPr>
        <w:numPr>
          <w:ilvl w:val="0"/>
          <w:numId w:val="5"/>
        </w:numPr>
        <w:tabs>
          <w:tab w:val="left" w:pos="1431"/>
        </w:tabs>
        <w:jc w:val="both"/>
        <w:rPr>
          <w:rFonts w:ascii="David" w:hAnsi="David" w:cs="David"/>
        </w:rPr>
      </w:pPr>
      <w:r>
        <w:rPr>
          <w:rFonts w:ascii="David" w:hAnsi="David" w:cs="David" w:hint="cs"/>
          <w:rtl/>
        </w:rPr>
        <w:t>לאישה חשבון בנק פרטי ממנו מתנהלת פעילותה הפרטית.</w:t>
      </w:r>
    </w:p>
    <w:p>
      <w:pPr>
        <w:tabs>
          <w:tab w:val="left" w:pos="1431"/>
        </w:tabs>
        <w:ind w:left="720"/>
        <w:jc w:val="both"/>
        <w:rPr>
          <w:rFonts w:ascii="David" w:hAnsi="David" w:cs="David"/>
        </w:rPr>
      </w:pPr>
    </w:p>
    <w:p>
      <w:pPr>
        <w:numPr>
          <w:ilvl w:val="0"/>
          <w:numId w:val="5"/>
        </w:numPr>
        <w:tabs>
          <w:tab w:val="left" w:pos="1431"/>
        </w:tabs>
        <w:jc w:val="both"/>
        <w:rPr>
          <w:rFonts w:ascii="David" w:hAnsi="David" w:cs="David"/>
        </w:rPr>
      </w:pPr>
      <w:r>
        <w:rPr>
          <w:rFonts w:ascii="David" w:hAnsi="David" w:cs="David" w:hint="cs"/>
          <w:rtl/>
        </w:rPr>
        <w:t>כל אחד מהצדדים ימשיך לשמור על חשבונות הבנק הפרטיים שלו.</w:t>
      </w:r>
    </w:p>
    <w:p>
      <w:pPr>
        <w:pStyle w:val="a5"/>
        <w:rPr>
          <w:rFonts w:ascii="David" w:hAnsi="David" w:cs="David"/>
          <w:rtl/>
        </w:rPr>
      </w:pPr>
    </w:p>
    <w:p>
      <w:pPr>
        <w:tabs>
          <w:tab w:val="left" w:pos="1431"/>
        </w:tabs>
        <w:ind w:left="720"/>
        <w:jc w:val="both"/>
        <w:rPr>
          <w:rFonts w:ascii="David" w:hAnsi="David" w:cs="David"/>
        </w:rPr>
      </w:pPr>
    </w:p>
    <w:p>
      <w:pPr>
        <w:numPr>
          <w:ilvl w:val="0"/>
          <w:numId w:val="5"/>
        </w:numPr>
        <w:tabs>
          <w:tab w:val="left" w:pos="1431"/>
        </w:tabs>
        <w:jc w:val="both"/>
        <w:rPr>
          <w:rFonts w:ascii="David" w:hAnsi="David" w:cs="David"/>
        </w:rPr>
      </w:pPr>
      <w:r>
        <w:rPr>
          <w:rFonts w:ascii="David" w:hAnsi="David" w:cs="David" w:hint="cs"/>
          <w:rtl/>
        </w:rPr>
        <w:t>אין בכל כדי למנוע מהם בעתיד לפתוח חשבון משותף ככל שירצו.</w:t>
      </w:r>
    </w:p>
    <w:p>
      <w:pPr>
        <w:tabs>
          <w:tab w:val="left" w:pos="1431"/>
        </w:tabs>
        <w:ind w:left="720"/>
        <w:jc w:val="both"/>
        <w:rPr>
          <w:rFonts w:ascii="David" w:hAnsi="David" w:cs="David"/>
          <w:rtl/>
        </w:rPr>
      </w:pPr>
    </w:p>
    <w:p>
      <w:pPr>
        <w:pStyle w:val="a5"/>
        <w:tabs>
          <w:tab w:val="left" w:pos="1431"/>
        </w:tabs>
        <w:jc w:val="both"/>
        <w:rPr>
          <w:sz w:val="44"/>
          <w:szCs w:val="44"/>
          <w:rtl/>
        </w:rPr>
      </w:pPr>
    </w:p>
    <w:p>
      <w:pPr>
        <w:pStyle w:val="a5"/>
        <w:tabs>
          <w:tab w:val="left" w:pos="1431"/>
        </w:tabs>
        <w:jc w:val="both"/>
        <w:rPr>
          <w:rFonts w:ascii="David" w:hAnsi="David" w:cs="David"/>
          <w:b/>
          <w:bCs/>
          <w:u w:val="single"/>
          <w:rtl/>
        </w:rPr>
      </w:pPr>
      <w:r>
        <w:rPr>
          <w:sz w:val="44"/>
          <w:szCs w:val="44"/>
        </w:rPr>
        <w:t xml:space="preserve"> </w:t>
      </w:r>
      <w:r>
        <w:rPr>
          <w:rFonts w:ascii="David" w:hAnsi="David" w:cs="David"/>
          <w:b/>
          <w:bCs/>
          <w:u w:val="single"/>
          <w:rtl/>
        </w:rPr>
        <w:t>שונות</w:t>
      </w:r>
    </w:p>
    <w:p>
      <w:pPr>
        <w:tabs>
          <w:tab w:val="left" w:pos="1431"/>
        </w:tabs>
        <w:jc w:val="both"/>
        <w:rPr>
          <w:rFonts w:ascii="David" w:hAnsi="David" w:cs="David"/>
          <w:rtl/>
        </w:rPr>
      </w:pPr>
    </w:p>
    <w:p>
      <w:pPr>
        <w:numPr>
          <w:ilvl w:val="0"/>
          <w:numId w:val="5"/>
        </w:numPr>
        <w:tabs>
          <w:tab w:val="left" w:pos="1431"/>
        </w:tabs>
        <w:jc w:val="both"/>
        <w:rPr>
          <w:rFonts w:ascii="David" w:hAnsi="David" w:cs="David"/>
        </w:rPr>
      </w:pPr>
      <w:r>
        <w:rPr>
          <w:rFonts w:ascii="David" w:hAnsi="David" w:cs="David"/>
          <w:rtl/>
        </w:rPr>
        <w:t>בחתימתם על גבי הסכם זה, קובעים הצדדים ומצהירים, כי אין להם ולא תהא להם, זה  כנגד זו, כל טענה ו/או תביעה שעילתה נוצרה, עובר לחתימה על גבי הסכם זה.</w:t>
      </w:r>
    </w:p>
    <w:p>
      <w:pPr>
        <w:tabs>
          <w:tab w:val="left" w:pos="1431"/>
        </w:tabs>
        <w:ind w:left="720"/>
        <w:jc w:val="both"/>
        <w:rPr>
          <w:rFonts w:ascii="David" w:hAnsi="David" w:cs="David"/>
        </w:rPr>
      </w:pPr>
    </w:p>
    <w:p>
      <w:pPr>
        <w:numPr>
          <w:ilvl w:val="0"/>
          <w:numId w:val="5"/>
        </w:numPr>
        <w:tabs>
          <w:tab w:val="left" w:pos="1431"/>
        </w:tabs>
        <w:jc w:val="both"/>
        <w:rPr>
          <w:rFonts w:ascii="David" w:hAnsi="David" w:cs="David"/>
        </w:rPr>
      </w:pPr>
      <w:r>
        <w:rPr>
          <w:rFonts w:ascii="David" w:hAnsi="David" w:cs="David"/>
          <w:rtl/>
        </w:rPr>
        <w:t>ויתר צד למשנהו על הפרת אחד מתנאי הסכם זה, לא יראה ויחשב ויתור ההפרה כוויתור על עצם ההתחייבות.</w:t>
      </w:r>
    </w:p>
    <w:p>
      <w:pPr>
        <w:tabs>
          <w:tab w:val="left" w:pos="1431"/>
        </w:tabs>
        <w:ind w:left="720"/>
        <w:jc w:val="both"/>
        <w:rPr>
          <w:rFonts w:ascii="David" w:hAnsi="David" w:cs="David"/>
        </w:rPr>
      </w:pPr>
    </w:p>
    <w:p>
      <w:pPr>
        <w:numPr>
          <w:ilvl w:val="0"/>
          <w:numId w:val="5"/>
        </w:numPr>
        <w:tabs>
          <w:tab w:val="left" w:pos="1431"/>
        </w:tabs>
        <w:jc w:val="both"/>
        <w:rPr>
          <w:rFonts w:ascii="David" w:hAnsi="David" w:cs="David"/>
        </w:rPr>
      </w:pPr>
      <w:r>
        <w:rPr>
          <w:rFonts w:ascii="David" w:hAnsi="David" w:cs="David"/>
          <w:rtl/>
        </w:rPr>
        <w:t>הצדדים מסכימים, כי אם איזה חלק או סעיף בהסכם זה ילקה בחסר או ימצא פסול, לא ישפיע הדבר על שאר החלקים בהסכם זה והם ישארו עומדים בתקפם, שרירים וקיימים.</w:t>
      </w:r>
    </w:p>
    <w:p>
      <w:pPr>
        <w:tabs>
          <w:tab w:val="left" w:pos="1431"/>
        </w:tabs>
        <w:ind w:left="720"/>
        <w:jc w:val="both"/>
        <w:rPr>
          <w:rFonts w:ascii="David" w:hAnsi="David" w:cs="David"/>
        </w:rPr>
      </w:pPr>
    </w:p>
    <w:p>
      <w:pPr>
        <w:numPr>
          <w:ilvl w:val="0"/>
          <w:numId w:val="5"/>
        </w:numPr>
        <w:tabs>
          <w:tab w:val="left" w:pos="1431"/>
        </w:tabs>
        <w:jc w:val="both"/>
        <w:rPr>
          <w:rFonts w:ascii="David" w:hAnsi="David" w:cs="David"/>
        </w:rPr>
      </w:pPr>
      <w:r>
        <w:rPr>
          <w:rFonts w:ascii="David" w:hAnsi="David" w:cs="David"/>
          <w:rtl/>
        </w:rPr>
        <w:t>הצדדים מסכימים כי הסכם זה יחייב אותם, בשינויים המחוייבים, על אף אם יקבע על ידי ערכאה שיפוטית מוסמכת בישראל כי נישואיהם בטלים מעיקרם או לא היו תקפים מכל סיבה שהיא.</w:t>
      </w:r>
    </w:p>
    <w:p>
      <w:pPr>
        <w:tabs>
          <w:tab w:val="left" w:pos="1431"/>
        </w:tabs>
        <w:ind w:left="720"/>
        <w:jc w:val="both"/>
        <w:rPr>
          <w:rFonts w:ascii="David" w:hAnsi="David" w:cs="David"/>
        </w:rPr>
      </w:pPr>
    </w:p>
    <w:p>
      <w:pPr>
        <w:numPr>
          <w:ilvl w:val="0"/>
          <w:numId w:val="5"/>
        </w:numPr>
        <w:tabs>
          <w:tab w:val="left" w:pos="1431"/>
        </w:tabs>
        <w:jc w:val="both"/>
        <w:rPr>
          <w:rFonts w:ascii="David" w:hAnsi="David" w:cs="David"/>
          <w:rtl/>
        </w:rPr>
      </w:pPr>
      <w:r>
        <w:rPr>
          <w:rFonts w:ascii="David" w:hAnsi="David" w:cs="David"/>
          <w:rtl/>
        </w:rPr>
        <w:t>כל שינוי של הסכם זה , כולו או מקצתו, יעשה אך ורק בכתב ובאישור הערכאה המוסמכת.</w:t>
      </w:r>
    </w:p>
    <w:p>
      <w:pPr>
        <w:tabs>
          <w:tab w:val="left" w:pos="1431"/>
        </w:tabs>
        <w:jc w:val="both"/>
        <w:rPr>
          <w:rFonts w:ascii="David" w:hAnsi="David" w:cs="David"/>
          <w:rtl/>
        </w:rPr>
      </w:pPr>
    </w:p>
    <w:p>
      <w:pPr>
        <w:tabs>
          <w:tab w:val="left" w:pos="1431"/>
        </w:tabs>
        <w:ind w:left="720"/>
        <w:jc w:val="both"/>
        <w:rPr>
          <w:rFonts w:ascii="David" w:hAnsi="David" w:cs="David"/>
          <w:rtl/>
        </w:rPr>
      </w:pPr>
    </w:p>
    <w:p>
      <w:pPr>
        <w:numPr>
          <w:ilvl w:val="0"/>
          <w:numId w:val="5"/>
        </w:numPr>
        <w:tabs>
          <w:tab w:val="left" w:pos="1431"/>
        </w:tabs>
        <w:jc w:val="both"/>
        <w:rPr>
          <w:rFonts w:ascii="David" w:hAnsi="David" w:cs="David"/>
        </w:rPr>
      </w:pPr>
      <w:r>
        <w:rPr>
          <w:rFonts w:ascii="David" w:hAnsi="David" w:cs="David"/>
          <w:rtl/>
        </w:rPr>
        <w:t>בחתימתם על גבי הסכם זה, קובעים הצדדים ומאשרים, כי קראו הסכם זה כדבעי,  הבינו את תוכנו ומשמעותו, קיבלו יעוץ משפטי על פי שביעות רצונם, וכי הם חותמים על הסכם זה ברצון טוב ונפש חפצה והסכם זה משקף נאמנה את כוונתם ואת האופן בו הם בונים את חייהם המשותפים בהפרדה רכושית מלאה ומוחלטת.</w:t>
      </w:r>
    </w:p>
    <w:p>
      <w:pPr>
        <w:tabs>
          <w:tab w:val="left" w:pos="1431"/>
        </w:tabs>
        <w:ind w:left="720"/>
        <w:jc w:val="both"/>
        <w:rPr>
          <w:rFonts w:ascii="David" w:hAnsi="David" w:cs="David"/>
        </w:rPr>
      </w:pPr>
    </w:p>
    <w:p>
      <w:pPr>
        <w:numPr>
          <w:ilvl w:val="0"/>
          <w:numId w:val="5"/>
        </w:numPr>
        <w:tabs>
          <w:tab w:val="left" w:pos="1431"/>
        </w:tabs>
        <w:jc w:val="both"/>
        <w:rPr>
          <w:rFonts w:ascii="David" w:hAnsi="David" w:cs="David"/>
          <w:rtl/>
        </w:rPr>
      </w:pPr>
      <w:r>
        <w:rPr>
          <w:rFonts w:ascii="David" w:hAnsi="David" w:cs="David"/>
          <w:rtl/>
        </w:rPr>
        <w:t>מיד עם חתימת הסכם זה יביאו הצדדים את ההסכם לאישורו של בית המשפט לענייני משפחה המוסמך, ויבקשו ליתן להסכם, תוקף של פסק דין ואף לאשר את ההסכם, זאת על פי חוק בית המשפט לענייני משפחה וכל דין אחר שימצא לנכון .</w:t>
      </w:r>
    </w:p>
    <w:p>
      <w:pPr>
        <w:pStyle w:val="a5"/>
        <w:bidi w:val="0"/>
        <w:jc w:val="both"/>
        <w:rPr>
          <w:rFonts w:ascii="David" w:hAnsi="David" w:cs="David"/>
          <w:b/>
          <w:bCs/>
        </w:rPr>
      </w:pPr>
    </w:p>
    <w:p>
      <w:pPr>
        <w:tabs>
          <w:tab w:val="left" w:pos="1431"/>
        </w:tabs>
        <w:ind w:left="360"/>
        <w:jc w:val="both"/>
        <w:rPr>
          <w:rFonts w:ascii="David" w:hAnsi="David" w:cs="David"/>
          <w:u w:val="single"/>
          <w:rtl/>
        </w:rPr>
      </w:pPr>
    </w:p>
    <w:p>
      <w:pPr>
        <w:tabs>
          <w:tab w:val="left" w:pos="1431"/>
        </w:tabs>
        <w:ind w:left="360"/>
        <w:jc w:val="both"/>
        <w:rPr>
          <w:rFonts w:ascii="David" w:hAnsi="David" w:cs="David"/>
          <w:u w:val="single"/>
          <w:rtl/>
        </w:rPr>
      </w:pPr>
    </w:p>
    <w:p>
      <w:pPr>
        <w:tabs>
          <w:tab w:val="left" w:pos="1431"/>
        </w:tabs>
        <w:ind w:left="360"/>
        <w:jc w:val="both"/>
        <w:rPr>
          <w:rFonts w:ascii="David" w:hAnsi="David" w:cs="David"/>
          <w:u w:val="single"/>
          <w:rtl/>
        </w:rPr>
      </w:pPr>
    </w:p>
    <w:p>
      <w:pPr>
        <w:tabs>
          <w:tab w:val="left" w:pos="1431"/>
        </w:tabs>
        <w:ind w:left="360"/>
        <w:jc w:val="both"/>
        <w:rPr>
          <w:rFonts w:ascii="David" w:hAnsi="David" w:cs="David"/>
          <w:b/>
          <w:bCs/>
          <w:rtl/>
        </w:rPr>
      </w:pPr>
      <w:r>
        <w:rPr>
          <w:rFonts w:ascii="David" w:hAnsi="David" w:cs="David"/>
          <w:rtl/>
        </w:rPr>
        <w:tab/>
      </w:r>
      <w:r>
        <w:rPr>
          <w:rFonts w:ascii="David" w:hAnsi="David" w:cs="David"/>
          <w:rtl/>
        </w:rPr>
        <w:tab/>
      </w:r>
      <w:r>
        <w:rPr>
          <w:rFonts w:ascii="David" w:hAnsi="David" w:cs="David"/>
          <w:rtl/>
        </w:rPr>
        <w:tab/>
      </w:r>
      <w:r>
        <w:rPr>
          <w:rFonts w:ascii="David" w:hAnsi="David" w:cs="David"/>
          <w:rtl/>
        </w:rPr>
        <w:tab/>
      </w:r>
      <w:r>
        <w:rPr>
          <w:rFonts w:ascii="David" w:hAnsi="David" w:cs="David"/>
          <w:b/>
          <w:bCs/>
          <w:rtl/>
        </w:rPr>
        <w:tab/>
      </w:r>
      <w:r>
        <w:rPr>
          <w:rFonts w:ascii="David" w:hAnsi="David" w:cs="David"/>
          <w:b/>
          <w:bCs/>
          <w:u w:val="single"/>
          <w:rtl/>
        </w:rPr>
        <w:t>ולראיה באו הצדדים על החתום</w:t>
      </w:r>
      <w:r>
        <w:rPr>
          <w:rFonts w:ascii="David" w:hAnsi="David" w:cs="David"/>
          <w:b/>
          <w:bCs/>
          <w:rtl/>
        </w:rPr>
        <w:t>:</w:t>
      </w:r>
    </w:p>
    <w:p>
      <w:pPr>
        <w:jc w:val="both"/>
        <w:rPr>
          <w:rFonts w:ascii="David" w:hAnsi="David" w:cs="David"/>
          <w:b/>
          <w:bCs/>
          <w:rtl/>
        </w:rPr>
      </w:pPr>
    </w:p>
    <w:p>
      <w:pPr>
        <w:jc w:val="both"/>
        <w:rPr>
          <w:rFonts w:ascii="David" w:hAnsi="David" w:cs="David"/>
          <w:b/>
          <w:bCs/>
          <w:rtl/>
        </w:rPr>
      </w:pPr>
    </w:p>
    <w:p>
      <w:pPr>
        <w:jc w:val="both"/>
        <w:rPr>
          <w:rFonts w:ascii="David" w:hAnsi="David" w:cs="David"/>
          <w:b/>
          <w:bCs/>
          <w:rtl/>
        </w:rPr>
      </w:pPr>
      <w:r>
        <w:rPr>
          <w:rFonts w:ascii="David" w:hAnsi="David" w:cs="David"/>
          <w:b/>
          <w:bCs/>
          <w:rtl/>
        </w:rPr>
        <w:tab/>
      </w:r>
      <w:r>
        <w:rPr>
          <w:rFonts w:ascii="David" w:hAnsi="David" w:cs="David"/>
          <w:b/>
          <w:bCs/>
          <w:rtl/>
        </w:rPr>
        <w:tab/>
      </w:r>
      <w:r>
        <w:rPr>
          <w:rFonts w:ascii="David" w:hAnsi="David" w:cs="David"/>
          <w:b/>
          <w:bCs/>
          <w:rtl/>
        </w:rPr>
        <w:tab/>
        <w:t>________________</w:t>
      </w:r>
      <w:r>
        <w:rPr>
          <w:rFonts w:ascii="David" w:hAnsi="David" w:cs="David"/>
          <w:b/>
          <w:bCs/>
          <w:rtl/>
        </w:rPr>
        <w:tab/>
      </w:r>
      <w:r>
        <w:rPr>
          <w:rFonts w:ascii="David" w:hAnsi="David" w:cs="David"/>
          <w:b/>
          <w:bCs/>
          <w:rtl/>
        </w:rPr>
        <w:tab/>
      </w:r>
      <w:r>
        <w:rPr>
          <w:rFonts w:ascii="David" w:hAnsi="David" w:cs="David"/>
          <w:b/>
          <w:bCs/>
          <w:rtl/>
        </w:rPr>
        <w:tab/>
      </w:r>
      <w:r>
        <w:rPr>
          <w:rFonts w:ascii="David" w:hAnsi="David" w:cs="David"/>
          <w:b/>
          <w:bCs/>
          <w:rtl/>
        </w:rPr>
        <w:tab/>
      </w:r>
      <w:r>
        <w:rPr>
          <w:rFonts w:ascii="David" w:hAnsi="David" w:cs="David"/>
          <w:b/>
          <w:bCs/>
          <w:rtl/>
        </w:rPr>
        <w:tab/>
        <w:t>________________</w:t>
      </w:r>
    </w:p>
    <w:p>
      <w:pPr>
        <w:jc w:val="both"/>
        <w:rPr>
          <w:rFonts w:ascii="David" w:hAnsi="David" w:cs="David"/>
          <w:b/>
          <w:bCs/>
        </w:rPr>
      </w:pPr>
      <w:r>
        <w:rPr>
          <w:rFonts w:ascii="David" w:hAnsi="David" w:cs="David"/>
          <w:b/>
          <w:bCs/>
          <w:rtl/>
        </w:rPr>
        <w:tab/>
      </w:r>
      <w:r>
        <w:rPr>
          <w:rFonts w:ascii="David" w:hAnsi="David" w:cs="David"/>
          <w:b/>
          <w:bCs/>
          <w:rtl/>
        </w:rPr>
        <w:tab/>
      </w:r>
      <w:r>
        <w:rPr>
          <w:rFonts w:ascii="David" w:hAnsi="David" w:cs="David"/>
          <w:b/>
          <w:bCs/>
          <w:rtl/>
        </w:rPr>
        <w:tab/>
        <w:t xml:space="preserve">האיש </w:t>
      </w:r>
      <w:r>
        <w:rPr>
          <w:rFonts w:ascii="David" w:hAnsi="David" w:cs="David"/>
          <w:b/>
          <w:bCs/>
          <w:rtl/>
        </w:rPr>
        <w:tab/>
      </w:r>
      <w:r>
        <w:rPr>
          <w:rFonts w:ascii="David" w:hAnsi="David" w:cs="David"/>
          <w:b/>
          <w:bCs/>
          <w:rtl/>
        </w:rPr>
        <w:tab/>
      </w:r>
      <w:r>
        <w:rPr>
          <w:rFonts w:ascii="David" w:hAnsi="David" w:cs="David"/>
          <w:b/>
          <w:bCs/>
          <w:rtl/>
        </w:rPr>
        <w:tab/>
      </w:r>
      <w:r>
        <w:rPr>
          <w:rFonts w:ascii="David" w:hAnsi="David" w:cs="David"/>
          <w:b/>
          <w:bCs/>
          <w:rtl/>
        </w:rPr>
        <w:tab/>
      </w:r>
      <w:r>
        <w:rPr>
          <w:rFonts w:ascii="David" w:hAnsi="David" w:cs="David"/>
          <w:b/>
          <w:bCs/>
          <w:rtl/>
        </w:rPr>
        <w:tab/>
      </w:r>
      <w:r>
        <w:rPr>
          <w:rFonts w:ascii="David" w:hAnsi="David" w:cs="David"/>
          <w:b/>
          <w:bCs/>
          <w:rtl/>
        </w:rPr>
        <w:tab/>
      </w:r>
      <w:r>
        <w:rPr>
          <w:rFonts w:ascii="David" w:hAnsi="David" w:cs="David"/>
          <w:b/>
          <w:bCs/>
          <w:rtl/>
        </w:rPr>
        <w:tab/>
      </w:r>
      <w:r>
        <w:rPr>
          <w:rFonts w:ascii="David" w:hAnsi="David" w:cs="David"/>
          <w:b/>
          <w:bCs/>
          <w:rtl/>
        </w:rPr>
        <w:tab/>
        <w:t>האישה</w:t>
      </w:r>
    </w:p>
    <w:p>
      <w:pPr>
        <w:jc w:val="both"/>
        <w:rPr>
          <w:rFonts w:ascii="David" w:hAnsi="David" w:cs="David"/>
          <w:b/>
          <w:bCs/>
          <w:rtl/>
        </w:rPr>
      </w:pPr>
    </w:p>
    <w:p>
      <w:pPr>
        <w:ind w:left="1440" w:hanging="720"/>
        <w:jc w:val="both"/>
        <w:rPr>
          <w:rFonts w:ascii="David" w:hAnsi="David" w:cs="David"/>
          <w:b/>
          <w:bCs/>
          <w:rtl/>
        </w:rPr>
      </w:pPr>
    </w:p>
    <w:p>
      <w:pPr>
        <w:rPr>
          <w:rFonts w:ascii="David" w:hAnsi="David" w:cs="David"/>
          <w:rtl/>
        </w:rPr>
      </w:pPr>
    </w:p>
    <w:p>
      <w:pPr>
        <w:rPr>
          <w:rFonts w:ascii="David" w:hAnsi="David" w:cs="David"/>
          <w:rtl/>
        </w:rPr>
      </w:pPr>
    </w:p>
    <w:sectPr>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5348"/>
    <w:multiLevelType w:val="multilevel"/>
    <w:tmpl w:val="856628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CDF157B"/>
    <w:multiLevelType w:val="hybridMultilevel"/>
    <w:tmpl w:val="BAD2BF28"/>
    <w:lvl w:ilvl="0" w:tplc="81A283D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88E0D2C">
      <w:start w:val="1"/>
      <w:numFmt w:val="hebrew1"/>
      <w:lvlText w:val="%3."/>
      <w:lvlJc w:val="left"/>
      <w:pPr>
        <w:tabs>
          <w:tab w:val="num" w:pos="2715"/>
        </w:tabs>
        <w:ind w:left="2715" w:hanging="73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11A0851"/>
    <w:multiLevelType w:val="hybridMultilevel"/>
    <w:tmpl w:val="F10C16C2"/>
    <w:lvl w:ilvl="0" w:tplc="84146814">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F88E0D2C">
      <w:start w:val="1"/>
      <w:numFmt w:val="hebrew1"/>
      <w:lvlText w:val="%3."/>
      <w:lvlJc w:val="left"/>
      <w:pPr>
        <w:tabs>
          <w:tab w:val="num" w:pos="2715"/>
        </w:tabs>
        <w:ind w:left="2715" w:hanging="73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1431818"/>
    <w:multiLevelType w:val="hybridMultilevel"/>
    <w:tmpl w:val="F10C16C2"/>
    <w:lvl w:ilvl="0" w:tplc="84146814">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F88E0D2C">
      <w:start w:val="1"/>
      <w:numFmt w:val="hebrew1"/>
      <w:lvlText w:val="%3."/>
      <w:lvlJc w:val="left"/>
      <w:pPr>
        <w:tabs>
          <w:tab w:val="num" w:pos="2715"/>
        </w:tabs>
        <w:ind w:left="2715" w:hanging="73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6C26C-E36F-4B4E-B107-3BEC3432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pPr>
      <w:keepNext/>
      <w:spacing w:line="360" w:lineRule="auto"/>
      <w:jc w:val="both"/>
      <w:outlineLvl w:val="1"/>
    </w:pPr>
    <w:rPr>
      <w:rFonts w:cs="David"/>
      <w:b/>
      <w:bCs/>
      <w:sz w:val="28"/>
      <w:szCs w:val="28"/>
    </w:rPr>
  </w:style>
  <w:style w:type="paragraph" w:styleId="5">
    <w:name w:val="heading 5"/>
    <w:basedOn w:val="a"/>
    <w:next w:val="a"/>
    <w:link w:val="50"/>
    <w:qFormat/>
    <w:pPr>
      <w:keepNext/>
      <w:spacing w:line="360" w:lineRule="auto"/>
      <w:ind w:left="1440" w:hanging="1440"/>
      <w:jc w:val="both"/>
      <w:outlineLvl w:val="4"/>
    </w:pPr>
    <w:rPr>
      <w:rFonts w:cs="David"/>
      <w:b/>
      <w:bCs/>
      <w:i/>
      <w:iCs/>
      <w:sz w:val="28"/>
      <w:szCs w:val="28"/>
    </w:rPr>
  </w:style>
  <w:style w:type="paragraph" w:styleId="6">
    <w:name w:val="heading 6"/>
    <w:basedOn w:val="a"/>
    <w:next w:val="a"/>
    <w:link w:val="60"/>
    <w:qFormat/>
    <w:pPr>
      <w:keepNext/>
      <w:spacing w:line="360" w:lineRule="auto"/>
      <w:jc w:val="both"/>
      <w:outlineLvl w:val="5"/>
    </w:pPr>
    <w:rPr>
      <w:rFonts w:cs="David"/>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Pr>
      <w:rFonts w:ascii="Times New Roman" w:eastAsia="Times New Roman" w:hAnsi="Times New Roman" w:cs="David"/>
      <w:b/>
      <w:bCs/>
      <w:sz w:val="28"/>
      <w:szCs w:val="28"/>
    </w:rPr>
  </w:style>
  <w:style w:type="character" w:customStyle="1" w:styleId="50">
    <w:name w:val="כותרת 5 תו"/>
    <w:basedOn w:val="a0"/>
    <w:link w:val="5"/>
    <w:rPr>
      <w:rFonts w:ascii="Times New Roman" w:eastAsia="Times New Roman" w:hAnsi="Times New Roman" w:cs="David"/>
      <w:b/>
      <w:bCs/>
      <w:i/>
      <w:iCs/>
      <w:sz w:val="28"/>
      <w:szCs w:val="28"/>
    </w:rPr>
  </w:style>
  <w:style w:type="character" w:customStyle="1" w:styleId="60">
    <w:name w:val="כותרת 6 תו"/>
    <w:basedOn w:val="a0"/>
    <w:link w:val="6"/>
    <w:rPr>
      <w:rFonts w:ascii="Times New Roman" w:eastAsia="Times New Roman" w:hAnsi="Times New Roman" w:cs="David"/>
      <w:sz w:val="28"/>
      <w:szCs w:val="28"/>
      <w:u w:val="single"/>
    </w:rPr>
  </w:style>
  <w:style w:type="paragraph" w:styleId="a3">
    <w:name w:val="Body Text Indent"/>
    <w:basedOn w:val="a"/>
    <w:link w:val="a4"/>
    <w:pPr>
      <w:spacing w:line="360" w:lineRule="auto"/>
      <w:ind w:left="2160" w:hanging="720"/>
      <w:jc w:val="both"/>
    </w:pPr>
    <w:rPr>
      <w:rFonts w:cs="David"/>
    </w:rPr>
  </w:style>
  <w:style w:type="character" w:customStyle="1" w:styleId="a4">
    <w:name w:val="כניסה בגוף טקסט תו"/>
    <w:basedOn w:val="a0"/>
    <w:link w:val="a3"/>
    <w:rPr>
      <w:rFonts w:ascii="Times New Roman" w:eastAsia="Times New Roman" w:hAnsi="Times New Roman" w:cs="David"/>
      <w:sz w:val="24"/>
      <w:szCs w:val="24"/>
    </w:rPr>
  </w:style>
  <w:style w:type="paragraph" w:styleId="a5">
    <w:name w:val="List Paragraph"/>
    <w:basedOn w:val="a"/>
    <w:uiPriority w:val="34"/>
    <w:qFormat/>
    <w:pPr>
      <w:ind w:left="720"/>
    </w:pPr>
    <w:rPr>
      <w:rFonts w:cs="Narkisim"/>
      <w:sz w:val="20"/>
      <w:szCs w:val="28"/>
    </w:rPr>
  </w:style>
  <w:style w:type="paragraph" w:styleId="a6">
    <w:name w:val="Body Text"/>
    <w:basedOn w:val="a"/>
    <w:link w:val="a7"/>
    <w:pPr>
      <w:spacing w:after="120"/>
    </w:pPr>
  </w:style>
  <w:style w:type="character" w:customStyle="1" w:styleId="a7">
    <w:name w:val="גוף טקסט תו"/>
    <w:basedOn w:val="a0"/>
    <w:link w:val="a6"/>
    <w:rPr>
      <w:rFonts w:ascii="Times New Roman" w:eastAsia="Times New Roman" w:hAnsi="Times New Roman" w:cs="Times New Roman"/>
      <w:sz w:val="24"/>
      <w:szCs w:val="24"/>
    </w:rPr>
  </w:style>
  <w:style w:type="paragraph" w:customStyle="1" w:styleId="ecxmsonormal">
    <w:name w:val="ecxmsonormal"/>
    <w:basedOn w:val="a"/>
    <w:pPr>
      <w:bidi w:val="0"/>
      <w:spacing w:after="324"/>
    </w:p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rPr>
      <w:sz w:val="20"/>
      <w:szCs w:val="20"/>
    </w:rPr>
  </w:style>
  <w:style w:type="character" w:customStyle="1" w:styleId="aa">
    <w:name w:val="טקסט הערה תו"/>
    <w:basedOn w:val="a0"/>
    <w:link w:val="a9"/>
    <w:uiPriority w:val="99"/>
    <w:semiHidden/>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Pr>
      <w:b/>
      <w:bCs/>
    </w:rPr>
  </w:style>
  <w:style w:type="character" w:customStyle="1" w:styleId="ac">
    <w:name w:val="נושא הערה תו"/>
    <w:basedOn w:val="aa"/>
    <w:link w:val="ab"/>
    <w:uiPriority w:val="99"/>
    <w:semiHidden/>
    <w:rPr>
      <w:rFonts w:ascii="Times New Roman" w:eastAsia="Times New Roman" w:hAnsi="Times New Roman" w:cs="Times New Roman"/>
      <w:b/>
      <w:bCs/>
      <w:sz w:val="20"/>
      <w:szCs w:val="20"/>
    </w:rPr>
  </w:style>
  <w:style w:type="paragraph" w:styleId="ad">
    <w:name w:val="Balloon Text"/>
    <w:basedOn w:val="a"/>
    <w:link w:val="ae"/>
    <w:uiPriority w:val="99"/>
    <w:semiHidden/>
    <w:unhideWhenUsed/>
    <w:rPr>
      <w:rFonts w:ascii="Segoe UI" w:hAnsi="Segoe UI" w:cs="Segoe UI"/>
      <w:sz w:val="18"/>
      <w:szCs w:val="18"/>
    </w:rPr>
  </w:style>
  <w:style w:type="character" w:customStyle="1" w:styleId="ae">
    <w:name w:val="טקסט בלונים תו"/>
    <w:basedOn w:val="a0"/>
    <w:link w:val="ad"/>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7567</Characters>
  <Application>Microsoft Office Word</Application>
  <DocSecurity>0</DocSecurity>
  <Lines>63</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rachel.pirsom@outlook.co.il</cp:lastModifiedBy>
  <cp:revision>3</cp:revision>
  <dcterms:created xsi:type="dcterms:W3CDTF">2021-08-28T16:10:00Z</dcterms:created>
  <dcterms:modified xsi:type="dcterms:W3CDTF">2021-08-28T16:11:00Z</dcterms:modified>
</cp:coreProperties>
</file>